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1FAC" w14:textId="77777777" w:rsidR="0074305C" w:rsidRPr="0074305C" w:rsidRDefault="0074305C" w:rsidP="0074305C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>【의견내용】</w:t>
      </w:r>
    </w:p>
    <w:p w14:paraId="445BF89A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>1. 본건 상표등록출원 제40-2019-0047030호에 대한 의견제출통지서에 대하여 본 출원인은 아래와 같이 의견을 개진합니다.</w:t>
      </w:r>
    </w:p>
    <w:p w14:paraId="175D1419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8D8C8FD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 xml:space="preserve">2. 인용상표의 지정상품들 중 본건 상표등록출원과 관련되어 문제가 되는 것은 본건 상표등록출원의 지정상품이 속하는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 G381001과 G390601에 각각 속하는 '수화기용 소독기'와 '초음파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살충기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'라 할 것입니다. </w:t>
      </w:r>
    </w:p>
    <w:p w14:paraId="5FA37DCE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E1E3742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 xml:space="preserve">그런데 이들 '수화기용 소독기'와 '초음파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살충기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'는 본건 지정상품인 사무실용 전기식 공기청정기, 가정용 전기식 공기청정기, 휴대용 전기식 공기청정기(이하 "전기식 공기청정기"라 함)과 관련되어 상품의 속성, 생산자, 수요자, 유통경로 등이 다른 것으로서 출처의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오인혼동을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 불러일으킬 유사한 상품이라 할 수 없는 것입니다.</w:t>
      </w:r>
    </w:p>
    <w:p w14:paraId="083A9647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AA3D737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lastRenderedPageBreak/>
        <w:t>3. 본건 상표등록출원의 지정상품인 "전기식 공기청정기"는 전기적으로 팬을 구동하여 흡입된 공기를 필터를 통하여 오염물질을 제거하고 이렇게 오염물질이 제거된 공기를 배출하여 사용자가 이렇게 오염물질이 제거된 공기를 호흡할 수 있게 하는 것이며, 일반가전회사에서 생산되어 오프라인에서는 백화점부터 디스카운트 스토어(이마트, 홈플러스 등) 및 전문매장(삼성 대리점 등</w:t>
      </w:r>
      <w:proofErr w:type="gramStart"/>
      <w:r w:rsidRPr="0074305C">
        <w:rPr>
          <w:rFonts w:ascii="바탕체" w:eastAsia="바탕체"/>
          <w:kern w:val="0"/>
          <w:sz w:val="24"/>
          <w:szCs w:val="24"/>
        </w:rPr>
        <w:t>) 까지</w:t>
      </w:r>
      <w:proofErr w:type="gramEnd"/>
      <w:r w:rsidRPr="0074305C">
        <w:rPr>
          <w:rFonts w:ascii="바탕체" w:eastAsia="바탕체"/>
          <w:kern w:val="0"/>
          <w:sz w:val="24"/>
          <w:szCs w:val="24"/>
        </w:rPr>
        <w:t xml:space="preserve"> 그리고 온라인에서는 쇼핑몰(신세계 쇼핑몰 등)부터 오픈마켓(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지마켓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>, 옥션 등)까지 폭넓게 유통되어, 맑은 공기를 원하는 수요자가 사무실에서, 가정에서 또는 휴대용으로 사용하는 것이라 할 것입니다.</w:t>
      </w:r>
    </w:p>
    <w:p w14:paraId="0A844661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F8CB236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>4. 이에 반하여, '수화기용 소독기'는 현실적으로 존재하는 상품이 아닙니다. 구글, 네이버 등을 아무리 찾아도 수화기용 소독기는 찾을 수 없는 것이며 이것은 현실로 존재하는 상품이 아닙니다. (아마도 일본의 상품분류를 옮기는 과정에서 그대로 옮겨온 것이 아닌가 합니다. 그러나 受話器用 消毒器를 일본 야후에서 검색하여도 나오는 것은 없습니다.)</w:t>
      </w:r>
    </w:p>
    <w:p w14:paraId="239D7339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A5A0E9F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>이렇게 현실로 존재하지 않는 상품인 수화기용 소독기는 과거에 일본에서 존재하던 매우 특수한 형태의 소독기라고 추정할 수는 있다고 할 것입니다. 이러한 특수한 형태의 소독기는 일반적인 가전회사에서 생산하지는 않을 것이고 그 유통경로로 매우 제한적일 것이며 그 수요자도 특화되어 있을 것이라 할 것입니다.</w:t>
      </w:r>
    </w:p>
    <w:p w14:paraId="1BEFDD74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C0F7000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>따라서 이러한 '수화기용 소독기'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를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 본건 '전기식으로 작동하는 사무실, 가정용 또는 휴대용 공기청정기'와 비교를 하면, 아래와 같이 이 둘은 다르다 할 것입니다.</w:t>
      </w:r>
    </w:p>
    <w:p w14:paraId="57488711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4727391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>첫째, 상품의 속성에서 본건 지정상품인 "전기식 공기청정기"는 공기를 필터링하여 청정한 공기를 생산하는 것인데. 인용상표의 지정상품인 "수화기용 소독기"는 수화기를 소독하는 것으로서 완전히 다르고,</w:t>
      </w:r>
    </w:p>
    <w:p w14:paraId="05C833BB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C754D4B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lastRenderedPageBreak/>
        <w:t>둘째, 생산자가 본건 지정상품인 "전기식 공기청정기"는 일반가전회사가 될 것임에 반하여 인용상표의 지정상품인 "수화기용 소독기"는 특화된 전문회사일 것이고,</w:t>
      </w:r>
    </w:p>
    <w:p w14:paraId="6B233792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117C9A9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>셋째, 유통경로는 본건 지정상품인 "전기식 공기청정기"는 일반가전회사에서 생산되어 백화점부터 디스카운트 스토어(이마트, 홈플러스 등) 및 전문매장(삼성 대리점 등</w:t>
      </w:r>
      <w:proofErr w:type="gramStart"/>
      <w:r w:rsidRPr="0074305C">
        <w:rPr>
          <w:rFonts w:ascii="바탕체" w:eastAsia="바탕체"/>
          <w:kern w:val="0"/>
          <w:sz w:val="24"/>
          <w:szCs w:val="24"/>
        </w:rPr>
        <w:t>) 까지</w:t>
      </w:r>
      <w:proofErr w:type="gramEnd"/>
      <w:r w:rsidRPr="0074305C">
        <w:rPr>
          <w:rFonts w:ascii="바탕체" w:eastAsia="바탕체"/>
          <w:kern w:val="0"/>
          <w:sz w:val="24"/>
          <w:szCs w:val="24"/>
        </w:rPr>
        <w:t xml:space="preserve"> 그리고 쇼핑몰(신세계 쇼핑몰 등)부터 오픈마켓(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지마켓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>, 옥션 등)까지 오프라인과 온라인에서 폭넓게 유통되는 것임에 반하여, 인용상표의 "수화기용 소독기"는 매우 제한된 유통경로를 가지는 것일 것이고,</w:t>
      </w:r>
    </w:p>
    <w:p w14:paraId="48A02858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3388A8A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 xml:space="preserve">넷째, 그 수요자도 본건 지정상품인 "전기식 공기청정기"는 오염되지 않는 공기를 원하는 자들임에 반하여 인용상표의 "수화기용 소독기"는 수화기를 청결하게 유지하고자 하는 자들로서 매우 제한적일 것으로서 양자는 다를 것입니다. </w:t>
      </w:r>
    </w:p>
    <w:p w14:paraId="6B27B06A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CA7BC01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 xml:space="preserve">이와 같이 본건 상표의 지정상품인 "전기식 공기청정기"와 인용상표의 문제가 되는 </w:t>
      </w:r>
      <w:r w:rsidRPr="0074305C">
        <w:rPr>
          <w:rFonts w:ascii="바탕체" w:eastAsia="바탕체"/>
          <w:kern w:val="0"/>
          <w:sz w:val="24"/>
          <w:szCs w:val="24"/>
        </w:rPr>
        <w:lastRenderedPageBreak/>
        <w:t xml:space="preserve">지정상품인 "수화기용 소독기"는 상품의 속성, 생산자, 유통경로, 수요자들이 서로 일치하지 않는 것으로서, 이 둘이 출처가 같을 것으로 오인. 혼동되는 일은 없다고 할 것이며, 따라서, 이 둘은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 할 것입니다.</w:t>
      </w:r>
    </w:p>
    <w:p w14:paraId="79E468F9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A9C06FA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 xml:space="preserve">5. 한편, 인용상표의 문제가 되는 다른 지정상품인 "초음파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살충기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>"는 초음파를 이용하여 모기, 파리 등의 해충을 퇴치하는 것으로서, 일반가전회사가 생산하는 경우는 드물고, 소규모의 전문회사가 생산하고, 유통경로도 주로 온라인에서 이루어지며, 수요자는 가정주부들과 같이 해충을 퇴치하고자 하는 자들이 주 대상이라 할 것입니다.</w:t>
      </w:r>
    </w:p>
    <w:p w14:paraId="5EC47BA9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2C8F03E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 xml:space="preserve">따라서 이러한 "초음파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살충기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를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 본건 "전기식으로 작동하는 사무실, 가정용 및 휴대용 공기청정기"와 비교를 하면, 아래와 같이 이 둘은 다르다 할 것입니다.</w:t>
      </w:r>
    </w:p>
    <w:p w14:paraId="61B538F0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05634CB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 xml:space="preserve">첫째, 상품의 속성에서 본건 지정상품인 "전기식 공기청정기"는 공기를 필터링하여 </w:t>
      </w:r>
      <w:r w:rsidRPr="0074305C">
        <w:rPr>
          <w:rFonts w:ascii="바탕체" w:eastAsia="바탕체"/>
          <w:kern w:val="0"/>
          <w:sz w:val="24"/>
          <w:szCs w:val="24"/>
        </w:rPr>
        <w:lastRenderedPageBreak/>
        <w:t xml:space="preserve">오염물질이 제거된 공기를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생한하는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 것인데 인용상표의 지정상품인 "초음파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살충기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>"는 초음파로 해충을 퇴치하는 것으로서 서로 다른 것이고,</w:t>
      </w:r>
    </w:p>
    <w:p w14:paraId="06340EEA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62CDF35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>둘째, 생산자가 본건 지정상품인 전기식 공기청정기는 일반가전회사임에 반하여 인용상표의 지정상품인 초음파 살충기는 주로 이에 특화된 전문회사이고,</w:t>
      </w:r>
    </w:p>
    <w:p w14:paraId="527BBEF1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0591088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>셋째, 유통경로는 본건 지정상품인 전기식 공기청정기는 일반가전회사에서 생산되어 백화점부터 디스카운트 스토어(이마트, 홈플러스 등) 및 전문매장(삼성 대리점 등</w:t>
      </w:r>
      <w:proofErr w:type="gramStart"/>
      <w:r w:rsidRPr="0074305C">
        <w:rPr>
          <w:rFonts w:ascii="바탕체" w:eastAsia="바탕체"/>
          <w:kern w:val="0"/>
          <w:sz w:val="24"/>
          <w:szCs w:val="24"/>
        </w:rPr>
        <w:t>) 까지</w:t>
      </w:r>
      <w:proofErr w:type="gramEnd"/>
      <w:r w:rsidRPr="0074305C">
        <w:rPr>
          <w:rFonts w:ascii="바탕체" w:eastAsia="바탕체"/>
          <w:kern w:val="0"/>
          <w:sz w:val="24"/>
          <w:szCs w:val="24"/>
        </w:rPr>
        <w:t xml:space="preserve"> 그리고 쇼핑몰(신세계 쇼핑몰 등)부터 오픈마켓(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지마켓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, 옥션 등)까지 오프라인과 온라인에서 폭넓게 유통되는 것임에 반하여, 인용상표의 "초음파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살충기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>"는 주로 온라인서 판매되며, 오프라인에서 백화점이나 전문매장 등에서 판매되는 경우는 드문 것이고,</w:t>
      </w:r>
    </w:p>
    <w:p w14:paraId="23DC25FF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FAA7363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 xml:space="preserve">넷째, 그 수요자도 본건 지정상품인 "전기식 공기청정기"는 오염되지 않는 공기를 </w:t>
      </w:r>
      <w:r w:rsidRPr="0074305C">
        <w:rPr>
          <w:rFonts w:ascii="바탕체" w:eastAsia="바탕체"/>
          <w:kern w:val="0"/>
          <w:sz w:val="24"/>
          <w:szCs w:val="24"/>
        </w:rPr>
        <w:lastRenderedPageBreak/>
        <w:t>원하는 자들임에 반하여 인용상표의 초음파 살충기는 가정주부들과 같이 해충을 퇴치하고자 하는 자들로서 양자는 다릅니다.</w:t>
      </w:r>
    </w:p>
    <w:p w14:paraId="59198F4E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49B8438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 xml:space="preserve">이와 같이 본건 상표의 지정상품인 "전기식 공기청정기"와 인용상표의 문제가 되는 지정상품인 "초음파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살충기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>"는 상품의 속성, 생산자, 유통경로, 수요자 등이 일치하는 부분이 많지 않으며, 이에 따라 이들의 출처가 같을 것으로 오인. 혼동되는 일은 없다고 할 것이며, 따라서, 이 둘은 유사하다고 할 수 없다고 할 것입니다.</w:t>
      </w:r>
    </w:p>
    <w:p w14:paraId="1D2C2CDE" w14:textId="77777777" w:rsidR="0074305C" w:rsidRPr="0074305C" w:rsidRDefault="0074305C" w:rsidP="0074305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2C1EFEE" w14:textId="77777777" w:rsidR="0074305C" w:rsidRPr="0074305C" w:rsidRDefault="0074305C" w:rsidP="0074305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74305C">
        <w:rPr>
          <w:rFonts w:ascii="바탕체" w:eastAsia="바탕체"/>
          <w:kern w:val="0"/>
          <w:sz w:val="24"/>
          <w:szCs w:val="24"/>
        </w:rPr>
        <w:t xml:space="preserve">6. 이와 같이 본건 상표의 지정상품은 인용상표의 지정상품들 중 일부와 비록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유사군코드가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 같은 것이 있다고 하지만, 이들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유사군코드가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 같은 상품들은 상호간에 비유사한 것으로서, 결국 본건 상표는 인용상표와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 할 것입니다.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74305C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74305C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7ED22FBD" w14:textId="77777777" w:rsidR="00584E07" w:rsidRPr="0074305C" w:rsidRDefault="00584E07"/>
    <w:sectPr w:rsidR="00584E07" w:rsidRPr="0074305C" w:rsidSect="00AA6DD7">
      <w:footerReference w:type="default" r:id="rId6"/>
      <w:pgSz w:w="11908" w:h="16833"/>
      <w:pgMar w:top="2268" w:right="1133" w:bottom="1133" w:left="1417" w:header="2268" w:footer="11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D1A7" w14:textId="77777777" w:rsidR="0074305C" w:rsidRDefault="0074305C" w:rsidP="0074305C">
      <w:pPr>
        <w:spacing w:after="0" w:line="240" w:lineRule="auto"/>
      </w:pPr>
      <w:r>
        <w:separator/>
      </w:r>
    </w:p>
  </w:endnote>
  <w:endnote w:type="continuationSeparator" w:id="0">
    <w:p w14:paraId="0411CAE1" w14:textId="77777777" w:rsidR="0074305C" w:rsidRDefault="0074305C" w:rsidP="0074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635643"/>
      <w:docPartObj>
        <w:docPartGallery w:val="Page Numbers (Bottom of Page)"/>
        <w:docPartUnique/>
      </w:docPartObj>
    </w:sdtPr>
    <w:sdtContent>
      <w:p w14:paraId="3BCEFBC6" w14:textId="53D373BD" w:rsidR="0074305C" w:rsidRDefault="007430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CE01429" w14:textId="77777777" w:rsidR="0074305C" w:rsidRDefault="007430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8E4F" w14:textId="77777777" w:rsidR="0074305C" w:rsidRDefault="0074305C" w:rsidP="0074305C">
      <w:pPr>
        <w:spacing w:after="0" w:line="240" w:lineRule="auto"/>
      </w:pPr>
      <w:r>
        <w:separator/>
      </w:r>
    </w:p>
  </w:footnote>
  <w:footnote w:type="continuationSeparator" w:id="0">
    <w:p w14:paraId="26B2897F" w14:textId="77777777" w:rsidR="0074305C" w:rsidRDefault="0074305C" w:rsidP="00743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5C"/>
    <w:rsid w:val="00584E07"/>
    <w:rsid w:val="0074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2DF6"/>
  <w15:chartTrackingRefBased/>
  <w15:docId w15:val="{D4BE15BF-8272-49E7-BA70-53AA5AF7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0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4305C"/>
  </w:style>
  <w:style w:type="paragraph" w:styleId="a4">
    <w:name w:val="footer"/>
    <w:basedOn w:val="a"/>
    <w:link w:val="Char0"/>
    <w:uiPriority w:val="99"/>
    <w:unhideWhenUsed/>
    <w:rsid w:val="007430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4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2025-06-24T12:29:00Z</dcterms:created>
  <dcterms:modified xsi:type="dcterms:W3CDTF">2025-06-24T12:30:00Z</dcterms:modified>
</cp:coreProperties>
</file>