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5A5" w14:textId="77777777" w:rsidR="00F3697C" w:rsidRPr="00F3697C" w:rsidRDefault="00F3697C" w:rsidP="00F3697C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【의견내용】</w:t>
      </w:r>
    </w:p>
    <w:p w14:paraId="3BF9F8D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1. 본건 상표등록출원 제40-2023-0070675호에 대한 의견제출통지서에 대하여 본 출원인은 아래와 같이 의견을 개진합니다.</w:t>
      </w:r>
    </w:p>
    <w:p w14:paraId="7FCD32E3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E26314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2. 본건 거절이유는 본건 상표 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"가 '에이'는 알파벳 A로 직감되어 간단한고 흔한 표장에 해당되고, '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'는 가발이라는 의미를 가진 성질표시로서 식별력이 없으며, 결합하여 별개의 관념이 형성되는 것도 아니어서 이를 지정상품에 사용할 경우 일반수요자가 누구의 업무와 관련된 상품을 표시하는 상표인지 식별할 수 없으므로 상표등록을 받을 수 없다는 것입니다.</w:t>
      </w:r>
    </w:p>
    <w:p w14:paraId="1A3DC36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4E7EAA20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3. 본건 상표 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"의 식별력에 대하여:</w:t>
      </w:r>
    </w:p>
    <w:p w14:paraId="6C5167B0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0A03B185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(1) 의견제출통지서의 거절이유는 본건 상표 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"에 대하여 이를 수요자가 인식할 때 '단순히 영문자 하나의 간단하고 흔한 표장인 알파벳 A'와 '가발을 의미하는 wig'로 이루어진 것으로 직감할 것으로서 식별력이 없다고 말하고 있는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 xml:space="preserve">것이라 할 것입니다. </w:t>
      </w:r>
    </w:p>
    <w:p w14:paraId="4ABDE20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1960967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(2) 다시 말하여 일반 수요자는 본건 상표 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를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접하면, 이를 '에이'와 '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'로 분리하여 관찰하고, '에이'에 대하여는 영문자 하나의 간단하고 흔한 표장인 알파벳 A를 매칭하고 '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'에 대하서는 가발을 의미하는 wig를 매칭하여, 이건 상표는 간단하고 흔한 1자의 알파벳 A와 wig로 이루어진 것으로 직감할 것이기 때문에 식별력이 없다고 주장하는 것이라 할 것입니다.</w:t>
      </w:r>
    </w:p>
    <w:p w14:paraId="23F397D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53153B2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(3) 그러나, 본건 상표는 "A가발"이나, "A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"와 같은 것도 아닌 것인데, 이와 같이 수요자가 인식할 것이라고 판단하는 것은 무리가 있다고 할 것입니다. 즉 "A가발"이나, 또는 "A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"와 같이 A와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위그가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분리되게 외관을 구성하는 것들은 어쩌면 의견제출통지서가 주장하는 바와 같은 인식과정이 가능할 수 있을지도 모르겠습니다.</w:t>
      </w:r>
    </w:p>
    <w:p w14:paraId="708BCA9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3DE716B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(4) 그러나 본건 상표는 사전에서 찾을 수 없는 않은 조어(造語)에 불과한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 xml:space="preserve">것이고, 전체로서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에이위그로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자연스럽게 호칭되는 것이며, 또한 단지 본건 출원인</w:t>
      </w:r>
      <w:r w:rsidRPr="00F3697C">
        <w:rPr>
          <w:rFonts w:ascii="바탕체" w:eastAsia="바탕체"/>
          <w:kern w:val="0"/>
          <w:sz w:val="24"/>
          <w:szCs w:val="24"/>
          <w:u w:val="single"/>
        </w:rPr>
        <w:t>만</w:t>
      </w:r>
      <w:r w:rsidRPr="00F3697C">
        <w:rPr>
          <w:rFonts w:ascii="바탕체" w:eastAsia="바탕체"/>
          <w:kern w:val="0"/>
          <w:sz w:val="24"/>
          <w:szCs w:val="24"/>
        </w:rPr>
        <w:t xml:space="preserve">이 홀로 사용하는 것입니다. 이러한 본건 상표에 대하여 의견제출통지서와 같은 인식이 발생할 것이라고 기대하는 것은 어렵다고 할 것입니다. </w:t>
      </w:r>
    </w:p>
    <w:p w14:paraId="6560001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EF04B5F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(5) 한편으로, 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"로 발음되는 알파벳 스펠링은 얼마든지 다양하게 있을 수 있습니다. 즉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eiwig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aeiwig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aiwig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등과 같은 것이 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"로 호칭이 될 것입니다. 이와 같이 본건 상표 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"는 수요자에게 다양한 스펠링이 가능한 가능태로 다가오는 것으로서 이를 '단순히 영문자 하나의 간단하고 흔한 표장인 알파벳 A'와 '가발을 의미하는 wig'로 이루어진 것으로 직감할 것이라고 단정할 수는 없다고 할 것입니다. </w:t>
      </w:r>
    </w:p>
    <w:p w14:paraId="53884D4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F08BD5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(6) 따라서 본건 상표는 '단순히 영문자 하나의 간단하고 흔한 표장인 알파벳 A'와 '가발을 의미하는 wig'를 암시할 수는 있으나 직감시키는 것은 아닌 것으로서, 본건 상표는 식별력이 부인될 수 없다고 할 것입니다.</w:t>
      </w:r>
    </w:p>
    <w:p w14:paraId="7D545658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781607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(7) 또한, 설령 수요자가 본건 상표의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영어스펠링을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'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'로 인식하고, 이에 따라 본건 상표를 '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'의 한글발음으로 상정한다고 하여도, 여전히 '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'는 아무런 관념이 없는 조어에 불과한 것으로서 본건 상표의 식별력이 부인될 하등의 이유가 없습니다.</w:t>
      </w:r>
    </w:p>
    <w:p w14:paraId="295E5753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348D76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(8) 그간에 축적된 식별력에 관한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심판결례에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비추어 본건 상표를 살펴보아도, 본건 상표의 식별력이 부인될 하등의 이유가 없습니다. 이들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심판결례를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몇개를 보이면 아래와 같습니다.</w:t>
      </w:r>
    </w:p>
    <w:p w14:paraId="3C7D6D5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32D90018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  <w:u w:val="single"/>
        </w:rPr>
        <w:t>1) 특허법원 2019허4390 거절결정(상) 사건:</w:t>
      </w:r>
    </w:p>
    <w:p w14:paraId="49E56FD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특허법원 2019허4390 거절결정(상) 사건은 39류의 항공운송업 등에 대한 "Aero-K 에어로케이" 상표의 식별력을 다룬 사건입니다. </w:t>
      </w:r>
    </w:p>
    <w:p w14:paraId="02012E48" w14:textId="483DAC88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27B4F47" wp14:editId="05B9E974">
            <wp:extent cx="1362075" cy="1362075"/>
            <wp:effectExtent l="0" t="0" r="9525" b="9525"/>
            <wp:docPr id="38" name="그림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92E17" w14:textId="77777777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proofErr w:type="gramStart"/>
      <w:r w:rsidRPr="00F3697C">
        <w:rPr>
          <w:rFonts w:ascii="바탕체" w:eastAsia="바탕체" w:cs="바탕체"/>
          <w:kern w:val="0"/>
          <w:sz w:val="24"/>
          <w:szCs w:val="24"/>
        </w:rPr>
        <w:t>&lt; 제</w:t>
      </w:r>
      <w:proofErr w:type="gramEnd"/>
      <w:r w:rsidRPr="00F3697C">
        <w:rPr>
          <w:rFonts w:ascii="바탕체" w:eastAsia="바탕체" w:cs="바탕체"/>
          <w:kern w:val="0"/>
          <w:sz w:val="24"/>
          <w:szCs w:val="24"/>
        </w:rPr>
        <w:t>39류 항공운송업 등 관련&gt;</w:t>
      </w:r>
    </w:p>
    <w:p w14:paraId="3249E919" w14:textId="77777777" w:rsidR="00F3697C" w:rsidRPr="00F3697C" w:rsidRDefault="00F3697C" w:rsidP="00F3697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8802C28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이 사건에서 특허법원은 항공 등의 의미로 항공운송업과 관련되어 식별력이 약한 Aero에 알파벳 1자인 (역시 식별력이 약한) K가 결합된 이 사건 상표는 전체로서 관찰되어야 하며, 이렇게 전체로서 관찰되는 "Aero-K"는 수요자의 특별한 주의를 끌 식별력을 형성할 것이라며 식별력을 인정하였습니다. ((갑) 제1호증 특허법원 2019허4390 판결문 참조)</w:t>
      </w:r>
    </w:p>
    <w:p w14:paraId="482AE90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313B6E7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  <w:u w:val="single"/>
        </w:rPr>
        <w:t>2) 특허법원 2006허10517 거절결정(상) 사건:</w:t>
      </w:r>
      <w:r w:rsidRPr="00F3697C">
        <w:rPr>
          <w:rFonts w:ascii="바탕체" w:eastAsia="바탕체"/>
          <w:kern w:val="0"/>
          <w:sz w:val="24"/>
          <w:szCs w:val="24"/>
        </w:rPr>
        <w:t xml:space="preserve"> </w:t>
      </w:r>
    </w:p>
    <w:p w14:paraId="500A984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특허법원 2006허10517 거절결정(상) 사건은 아래 36류의 건축업과 관련된 "THE CITY SEVEN 7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더시티세븐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" 상표에 대하여, 이들 THE, CITY, SEVEN, 7 등은 식별력이 미약하여 전체로서 관찰되어야 할 것이고, 이렇게 전체로서 관찰되었을 때,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일곱번째의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도시, 제7의 도시 등의 식별력 있는 의미로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관념될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것으로서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 xml:space="preserve">식별력을 부인할 수 없다고 판결하였습니다. ((갑) 제2호증 </w:t>
      </w:r>
      <w:proofErr w:type="gramStart"/>
      <w:r w:rsidRPr="00F3697C">
        <w:rPr>
          <w:rFonts w:ascii="바탕체" w:eastAsia="바탕체"/>
          <w:kern w:val="0"/>
          <w:sz w:val="24"/>
          <w:szCs w:val="24"/>
        </w:rPr>
        <w:t>특허법원  2006</w:t>
      </w:r>
      <w:proofErr w:type="gramEnd"/>
      <w:r w:rsidRPr="00F3697C">
        <w:rPr>
          <w:rFonts w:ascii="바탕체" w:eastAsia="바탕체"/>
          <w:kern w:val="0"/>
          <w:sz w:val="24"/>
          <w:szCs w:val="24"/>
        </w:rPr>
        <w:t>허10517 판결문 참조)</w:t>
      </w:r>
    </w:p>
    <w:p w14:paraId="4181116B" w14:textId="5927D9C6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F9D1CDA" wp14:editId="25B2D87C">
            <wp:extent cx="1743075" cy="1743075"/>
            <wp:effectExtent l="0" t="0" r="9525" b="9525"/>
            <wp:docPr id="37" name="그림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61B1A" w14:textId="77777777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/>
          <w:kern w:val="0"/>
          <w:sz w:val="24"/>
          <w:szCs w:val="24"/>
        </w:rPr>
        <w:t>&lt;36류 건축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업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등 관련&gt;</w:t>
      </w:r>
    </w:p>
    <w:p w14:paraId="26CA7722" w14:textId="77777777" w:rsidR="00F3697C" w:rsidRPr="00F3697C" w:rsidRDefault="00F3697C" w:rsidP="00F3697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0492027" w14:textId="77777777" w:rsidR="00F3697C" w:rsidRPr="00F3697C" w:rsidRDefault="00F3697C" w:rsidP="00F3697C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  <w:u w:val="single"/>
        </w:rPr>
        <w:t>3) 특허심판원 2008원464 거절결정불복심판 사건:</w:t>
      </w:r>
      <w:r w:rsidRPr="00F3697C">
        <w:rPr>
          <w:rFonts w:ascii="바탕체" w:eastAsia="바탕체"/>
          <w:kern w:val="0"/>
          <w:sz w:val="24"/>
          <w:szCs w:val="24"/>
        </w:rPr>
        <w:t xml:space="preserve"> </w:t>
      </w:r>
    </w:p>
    <w:p w14:paraId="506358F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특허심판원 2008원464 거절결정불복심판 사건은 43류의 요식업에 대한 "DINING N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다이닝엔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" 상표에 대하여, 식별력이 약한 DINING</w:t>
      </w:r>
      <w:proofErr w:type="gramStart"/>
      <w:r w:rsidRPr="00F3697C">
        <w:rPr>
          <w:rFonts w:ascii="바탕체" w:eastAsia="바탕체"/>
          <w:kern w:val="0"/>
          <w:sz w:val="24"/>
          <w:szCs w:val="24"/>
        </w:rPr>
        <w:t>과  알파벳</w:t>
      </w:r>
      <w:proofErr w:type="gramEnd"/>
      <w:r w:rsidRPr="00F3697C">
        <w:rPr>
          <w:rFonts w:ascii="바탕체" w:eastAsia="바탕체"/>
          <w:kern w:val="0"/>
          <w:sz w:val="24"/>
          <w:szCs w:val="24"/>
        </w:rPr>
        <w:t xml:space="preserve"> 하나로 역시 식별력이 약한 N으로 결합된 이건 상표는 전체로서 관찰되어야 할 것으로서, 이렇게 전체로서 관찰되는 본건 상표는 전체로서 수요자가 자타서비스를 구별할 것이고, 다수인이 현실적으로 사용하는 등 독점적응성이 없는 것도 아닌 것으로서 식별력이 인정된다고 판단하였습니다. ((갑) 제3호증 특허심판원 2008원464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심결문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참조)</w:t>
      </w:r>
    </w:p>
    <w:p w14:paraId="0E593C60" w14:textId="00917D66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6968AAAA" wp14:editId="4D102CBF">
            <wp:extent cx="1419225" cy="1419225"/>
            <wp:effectExtent l="0" t="0" r="9525" b="9525"/>
            <wp:docPr id="36" name="그림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DE247" w14:textId="77777777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/>
          <w:kern w:val="0"/>
          <w:sz w:val="24"/>
          <w:szCs w:val="24"/>
        </w:rPr>
        <w:t>&lt;43류 요식업 관련&gt;</w:t>
      </w:r>
    </w:p>
    <w:p w14:paraId="628E887F" w14:textId="77777777" w:rsidR="00F3697C" w:rsidRPr="00F3697C" w:rsidRDefault="00F3697C" w:rsidP="00F3697C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1174DA7" w14:textId="77777777" w:rsidR="00F3697C" w:rsidRPr="00F3697C" w:rsidRDefault="00F3697C" w:rsidP="00F3697C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  <w:u w:val="single"/>
        </w:rPr>
      </w:pPr>
      <w:r w:rsidRPr="00F3697C">
        <w:rPr>
          <w:rFonts w:ascii="바탕체" w:eastAsia="바탕체"/>
          <w:kern w:val="0"/>
          <w:sz w:val="24"/>
          <w:szCs w:val="24"/>
          <w:u w:val="single"/>
        </w:rPr>
        <w:t xml:space="preserve">4) 특허심판원 2018원3732 </w:t>
      </w:r>
      <w:proofErr w:type="spellStart"/>
      <w:r w:rsidRPr="00F3697C">
        <w:rPr>
          <w:rFonts w:ascii="바탕체" w:eastAsia="바탕체"/>
          <w:kern w:val="0"/>
          <w:sz w:val="24"/>
          <w:szCs w:val="24"/>
          <w:u w:val="single"/>
        </w:rPr>
        <w:t>거절결정불복심판사건</w:t>
      </w:r>
      <w:proofErr w:type="spellEnd"/>
      <w:r w:rsidRPr="00F3697C">
        <w:rPr>
          <w:rFonts w:ascii="바탕체" w:eastAsia="바탕체"/>
          <w:kern w:val="0"/>
          <w:sz w:val="24"/>
          <w:szCs w:val="24"/>
          <w:u w:val="single"/>
        </w:rPr>
        <w:t>:</w:t>
      </w:r>
    </w:p>
    <w:p w14:paraId="460AA728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특허심판원 2018원373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거절결정불복심판사건은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43류의 요식업에 대한 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요기당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" 상표에 대하여, 비록 '요기'가 시장기를 면한다는 의미가 있고, '당'이 장소적 의미로서 관용적으로 사용되지만, '요기'는 여기를 귀엽게 표현하기 위해 사용되거나,'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요기당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'은'바로 여기 이곳이다.'를 강조하는 정도의 용어로 사용되는 거래실정도 발견되어, 이 사건 출원상표 </w:t>
      </w:r>
      <w:r w:rsidRPr="00F3697C">
        <w:rPr>
          <w:rFonts w:ascii="바탕체" w:eastAsia="바탕체"/>
          <w:kern w:val="0"/>
          <w:sz w:val="24"/>
          <w:szCs w:val="24"/>
        </w:rPr>
        <w:t>‘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요기당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’</w:t>
      </w:r>
      <w:r w:rsidRPr="00F3697C">
        <w:rPr>
          <w:rFonts w:ascii="바탕체" w:eastAsia="바탕체"/>
          <w:kern w:val="0"/>
          <w:sz w:val="24"/>
          <w:szCs w:val="24"/>
        </w:rPr>
        <w:t xml:space="preserve">은 사전에 그 의미가 등재되어 있지 않은 </w:t>
      </w:r>
      <w:proofErr w:type="gramStart"/>
      <w:r w:rsidRPr="00F3697C">
        <w:rPr>
          <w:rFonts w:ascii="바탕체" w:eastAsia="바탕체"/>
          <w:kern w:val="0"/>
          <w:sz w:val="24"/>
          <w:szCs w:val="24"/>
        </w:rPr>
        <w:t>단어이고,</w:t>
      </w:r>
      <w:r w:rsidRPr="00F3697C">
        <w:rPr>
          <w:rFonts w:ascii="바탕체" w:eastAsia="바탕체"/>
          <w:kern w:val="0"/>
          <w:sz w:val="24"/>
          <w:szCs w:val="24"/>
        </w:rPr>
        <w:t>‘</w:t>
      </w:r>
      <w:proofErr w:type="gramEnd"/>
      <w:r w:rsidRPr="00F3697C">
        <w:rPr>
          <w:rFonts w:ascii="바탕체" w:eastAsia="바탕체"/>
          <w:kern w:val="0"/>
          <w:sz w:val="24"/>
          <w:szCs w:val="24"/>
        </w:rPr>
        <w:t>요기</w:t>
      </w:r>
      <w:r w:rsidRPr="00F3697C">
        <w:rPr>
          <w:rFonts w:ascii="바탕체" w:eastAsia="바탕체"/>
          <w:kern w:val="0"/>
          <w:sz w:val="24"/>
          <w:szCs w:val="24"/>
        </w:rPr>
        <w:t>’</w:t>
      </w:r>
      <w:r w:rsidRPr="00F3697C">
        <w:rPr>
          <w:rFonts w:ascii="바탕체" w:eastAsia="바탕체"/>
          <w:kern w:val="0"/>
          <w:sz w:val="24"/>
          <w:szCs w:val="24"/>
        </w:rPr>
        <w:t>부분도 음식점업'과 관련하여 어느 정도 서비스의 제공내용을 간접적으로 암시하는 정도에 그칠 뿐만 아니라, 거래계에서 '음식을 제공하는 장소</w:t>
      </w:r>
      <w:r w:rsidRPr="00F3697C">
        <w:rPr>
          <w:rFonts w:ascii="바탕체" w:eastAsia="바탕체"/>
          <w:kern w:val="0"/>
          <w:sz w:val="24"/>
          <w:szCs w:val="24"/>
        </w:rPr>
        <w:t>’</w:t>
      </w:r>
      <w:r w:rsidRPr="00F3697C">
        <w:rPr>
          <w:rFonts w:ascii="바탕체" w:eastAsia="바탕체"/>
          <w:kern w:val="0"/>
          <w:sz w:val="24"/>
          <w:szCs w:val="24"/>
        </w:rPr>
        <w:t xml:space="preserve">로 일반적으로 사용되고 있는 자료를 찾아 볼 수도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 xml:space="preserve">없으므로, 이 사건 출원상표는 식별력을 부인할 수 없다고 판단하였습니다. ((갑) 제4호증 특허심판원 2018원3732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심결문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참조)</w:t>
      </w:r>
    </w:p>
    <w:p w14:paraId="21BB78CF" w14:textId="42F033EB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F6822EE" wp14:editId="36645A7D">
            <wp:extent cx="1333500" cy="1333500"/>
            <wp:effectExtent l="0" t="0" r="0" b="0"/>
            <wp:docPr id="35" name="그림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6576B" w14:textId="77777777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/>
          <w:kern w:val="0"/>
          <w:sz w:val="24"/>
          <w:szCs w:val="24"/>
        </w:rPr>
        <w:t>&lt;43류 요식업 관련&gt;</w:t>
      </w:r>
    </w:p>
    <w:p w14:paraId="642482E1" w14:textId="77777777" w:rsidR="00F3697C" w:rsidRPr="00F3697C" w:rsidRDefault="00F3697C" w:rsidP="00F3697C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67BDD7D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  <w:u w:val="single"/>
        </w:rPr>
        <w:t>5) 특허심판원 2013원8961 거절결정불복심판 사건:</w:t>
      </w:r>
    </w:p>
    <w:p w14:paraId="790F293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특허심판원은 2013원8961 거절결정불복심판 사건에서 28류의 애완동물 완구 등에 대한 "PETSMART"에 대하여, 외관디자인이 식별력이 있을 뿐만 아니라, 전체로서 관찰되는 본건 상표는 '애완동물이 영리하다' 정도의 관념을 가지는 것으로서 그 지정상품과 관련되어 식별력이 있다고 판단하였습니다. ((갑) 제5호증 2013원8961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심결문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참조)</w:t>
      </w:r>
    </w:p>
    <w:p w14:paraId="55AD7E25" w14:textId="5D05B0ED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911093D" wp14:editId="302A2CCE">
            <wp:extent cx="1647825" cy="1647825"/>
            <wp:effectExtent l="0" t="0" r="9525" b="9525"/>
            <wp:docPr id="34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D36D1" w14:textId="77777777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/>
          <w:kern w:val="0"/>
          <w:sz w:val="24"/>
          <w:szCs w:val="24"/>
        </w:rPr>
        <w:t>&lt;28류 애완동물 장난감 등 관련&gt;</w:t>
      </w:r>
    </w:p>
    <w:p w14:paraId="0ABCE6EA" w14:textId="77777777" w:rsidR="00F3697C" w:rsidRPr="00F3697C" w:rsidRDefault="00F3697C" w:rsidP="00F3697C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  <w:u w:val="single"/>
        </w:rPr>
      </w:pPr>
    </w:p>
    <w:p w14:paraId="0BF3639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  <w:u w:val="single"/>
        </w:rPr>
        <w:t xml:space="preserve">6) 특허심판원 2021원276 </w:t>
      </w:r>
      <w:proofErr w:type="spellStart"/>
      <w:r w:rsidRPr="00F3697C">
        <w:rPr>
          <w:rFonts w:ascii="바탕체" w:eastAsia="바탕체"/>
          <w:kern w:val="0"/>
          <w:sz w:val="24"/>
          <w:szCs w:val="24"/>
          <w:u w:val="single"/>
        </w:rPr>
        <w:t>거절결정불복심판사건</w:t>
      </w:r>
      <w:proofErr w:type="spellEnd"/>
      <w:r w:rsidRPr="00F3697C">
        <w:rPr>
          <w:rFonts w:ascii="바탕체" w:eastAsia="바탕체"/>
          <w:kern w:val="0"/>
          <w:sz w:val="24"/>
          <w:szCs w:val="24"/>
          <w:u w:val="single"/>
        </w:rPr>
        <w:t>:</w:t>
      </w:r>
    </w:p>
    <w:p w14:paraId="133F933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특허심판원은 2021원276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거절결정불복심판사건에서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19류의 비금속제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벽판자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등에 대한 "WELLSTONE" 상표에 대하여 이 상표는 좋은 돌의 의미로서 지정상품의 성질을 암시할 수는 있지만 직감하는 것은 아니며, 이 사건 출원상표처럼 </w:t>
      </w:r>
      <w:proofErr w:type="spellStart"/>
      <w:r w:rsidRPr="00F3697C">
        <w:rPr>
          <w:rFonts w:ascii="바탕체" w:eastAsia="바탕체"/>
          <w:b/>
          <w:bCs/>
          <w:kern w:val="0"/>
          <w:sz w:val="24"/>
          <w:szCs w:val="24"/>
          <w:u w:val="single"/>
        </w:rPr>
        <w:t>영단어</w:t>
      </w:r>
      <w:proofErr w:type="spellEnd"/>
      <w:r w:rsidRPr="00F3697C">
        <w:rPr>
          <w:rFonts w:ascii="바탕체" w:eastAsia="바탕체"/>
          <w:b/>
          <w:bCs/>
          <w:kern w:val="0"/>
          <w:sz w:val="24"/>
          <w:szCs w:val="24"/>
          <w:u w:val="single"/>
        </w:rPr>
        <w:t xml:space="preserve"> 'well'과 상품이 결합된 상표들이 여러 상품류에서 이미 등록</w:t>
      </w:r>
      <w:r w:rsidRPr="00F3697C">
        <w:rPr>
          <w:rFonts w:ascii="바탕체" w:eastAsia="바탕체"/>
          <w:kern w:val="0"/>
          <w:sz w:val="24"/>
          <w:szCs w:val="24"/>
        </w:rPr>
        <w:t xml:space="preserve">되어 있는 점을 보았을 때, 식별력을 부인할 수 없다고 판단하였습니다. ((갑) 제6호증 특허심판원은 2021원276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심결문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참조)</w:t>
      </w:r>
    </w:p>
    <w:p w14:paraId="09002B4F" w14:textId="33CAEC6B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6D9C178A" wp14:editId="3746D7A0">
            <wp:extent cx="1628775" cy="1628775"/>
            <wp:effectExtent l="0" t="0" r="9525" b="9525"/>
            <wp:docPr id="33" name="그림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A2640" w14:textId="77777777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/>
          <w:kern w:val="0"/>
          <w:sz w:val="24"/>
          <w:szCs w:val="24"/>
        </w:rPr>
        <w:t>&lt;19류 비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금속제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벽판자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 등 관련&gt;</w:t>
      </w:r>
    </w:p>
    <w:p w14:paraId="5CEA5A10" w14:textId="77777777" w:rsidR="00F3697C" w:rsidRPr="00F3697C" w:rsidRDefault="00F3697C" w:rsidP="00F3697C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</w:p>
    <w:p w14:paraId="258DF879" w14:textId="2952ACCF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83FF3AF" wp14:editId="54D27801">
            <wp:extent cx="4867275" cy="4114800"/>
            <wp:effectExtent l="0" t="0" r="9525" b="0"/>
            <wp:docPr id="32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1F992" w14:textId="77777777" w:rsidR="00F3697C" w:rsidRPr="00F3697C" w:rsidRDefault="00F3697C" w:rsidP="00F3697C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5F50380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  <w:u w:val="single"/>
        </w:rPr>
        <w:t>7) 특허법원은 2017허1564 거절결정(상) 사건:</w:t>
      </w:r>
    </w:p>
    <w:p w14:paraId="2382EE5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특허법원은 2017허1564 거절결정(상) 사건에서, 35류의 타이어 도소매업 등에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 xml:space="preserve">대한 "PRIMEWELL" 상표에 대하여, </w:t>
      </w:r>
      <w:r w:rsidRPr="00F3697C">
        <w:rPr>
          <w:rFonts w:ascii="바탕체" w:eastAsia="바탕체"/>
          <w:kern w:val="0"/>
          <w:sz w:val="24"/>
          <w:szCs w:val="24"/>
        </w:rPr>
        <w:t>ⅰ</w:t>
      </w:r>
      <w:r w:rsidRPr="00F3697C">
        <w:rPr>
          <w:rFonts w:ascii="바탕체" w:eastAsia="바탕체"/>
          <w:kern w:val="0"/>
          <w:sz w:val="24"/>
          <w:szCs w:val="24"/>
        </w:rPr>
        <w:t xml:space="preserve">) 이 상표는 전체로서 관찰되어야 하고, </w:t>
      </w:r>
      <w:r w:rsidRPr="00F3697C">
        <w:rPr>
          <w:rFonts w:ascii="바탕체" w:eastAsia="바탕체"/>
          <w:kern w:val="0"/>
          <w:sz w:val="24"/>
          <w:szCs w:val="24"/>
        </w:rPr>
        <w:t>ⅱ</w:t>
      </w:r>
      <w:r w:rsidRPr="00F3697C">
        <w:rPr>
          <w:rFonts w:ascii="바탕체" w:eastAsia="바탕체"/>
          <w:kern w:val="0"/>
          <w:sz w:val="24"/>
          <w:szCs w:val="24"/>
        </w:rPr>
        <w:t xml:space="preserve">) 이렇게 전체로서 관찰되는 이건 상표는 사전에 등재되지 않은 단어이고, </w:t>
      </w:r>
      <w:r w:rsidRPr="00F3697C">
        <w:rPr>
          <w:rFonts w:ascii="바탕체" w:eastAsia="바탕체"/>
          <w:kern w:val="0"/>
          <w:sz w:val="24"/>
          <w:szCs w:val="24"/>
        </w:rPr>
        <w:t>ⅲ</w:t>
      </w:r>
      <w:r w:rsidRPr="00F3697C">
        <w:rPr>
          <w:rFonts w:ascii="바탕체" w:eastAsia="바탕체"/>
          <w:kern w:val="0"/>
          <w:sz w:val="24"/>
          <w:szCs w:val="24"/>
        </w:rPr>
        <w:t>) 영문법에 맞지 않는 어색한 단어로서 특이성이 인정되어, 품질이 좋다는 의미를 암시하는 것에 그칠 것으로서 식별력을 인정하여야 한다고 판단하였습니다. ((갑) 제7호증 특허법원은 2017허1564 판결문 참조)</w:t>
      </w:r>
    </w:p>
    <w:p w14:paraId="70FD579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42171919" w14:textId="3A1C6FFE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8743F70" wp14:editId="4932BA28">
            <wp:extent cx="2286000" cy="2286000"/>
            <wp:effectExtent l="0" t="0" r="0" b="0"/>
            <wp:docPr id="31" name="그림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</w:t>
      </w:r>
    </w:p>
    <w:p w14:paraId="0B2A9FB0" w14:textId="77777777" w:rsidR="00F3697C" w:rsidRPr="00F3697C" w:rsidRDefault="00F3697C" w:rsidP="00F3697C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/>
          <w:kern w:val="0"/>
          <w:sz w:val="24"/>
          <w:szCs w:val="24"/>
        </w:rPr>
        <w:t>&lt;35류 타이어 도소매업 관련&gt;</w:t>
      </w:r>
    </w:p>
    <w:p w14:paraId="7D3CE0FA" w14:textId="77777777" w:rsidR="00F3697C" w:rsidRPr="00F3697C" w:rsidRDefault="00F3697C" w:rsidP="00F3697C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238FBFF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(9) 위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심판결례들은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</w:t>
      </w:r>
    </w:p>
    <w:p w14:paraId="5CC37AC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5249482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lastRenderedPageBreak/>
        <w:t>ⅰ</w:t>
      </w:r>
      <w:r w:rsidRPr="00F3697C">
        <w:rPr>
          <w:rFonts w:ascii="바탕체" w:eastAsia="바탕체"/>
          <w:kern w:val="0"/>
          <w:sz w:val="24"/>
          <w:szCs w:val="24"/>
        </w:rPr>
        <w:t xml:space="preserve">) 식별력이 약한 </w:t>
      </w:r>
      <w:r w:rsidRPr="00F3697C">
        <w:rPr>
          <w:rFonts w:ascii="바탕체" w:eastAsia="바탕체"/>
          <w:kern w:val="0"/>
          <w:sz w:val="24"/>
          <w:szCs w:val="24"/>
          <w:u w:val="single"/>
        </w:rPr>
        <w:t>영단어</w:t>
      </w:r>
      <w:r w:rsidRPr="00F3697C">
        <w:rPr>
          <w:rFonts w:ascii="바탕체" w:eastAsia="바탕체"/>
          <w:kern w:val="0"/>
          <w:sz w:val="24"/>
          <w:szCs w:val="24"/>
        </w:rPr>
        <w:t xml:space="preserve">의 결합으로 이루어진 결합상표는 </w:t>
      </w:r>
      <w:r w:rsidRPr="00F3697C">
        <w:rPr>
          <w:rFonts w:ascii="바탕체" w:eastAsia="바탕체"/>
          <w:kern w:val="0"/>
          <w:sz w:val="24"/>
          <w:szCs w:val="24"/>
          <w:u w:val="single"/>
        </w:rPr>
        <w:t>전체로서 관찰</w:t>
      </w:r>
      <w:r w:rsidRPr="00F3697C">
        <w:rPr>
          <w:rFonts w:ascii="바탕체" w:eastAsia="바탕체"/>
          <w:kern w:val="0"/>
          <w:sz w:val="24"/>
          <w:szCs w:val="24"/>
        </w:rPr>
        <w:t xml:space="preserve">되어야 하며, </w:t>
      </w:r>
    </w:p>
    <w:p w14:paraId="60610A27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05CF7727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ⅱ</w:t>
      </w:r>
      <w:r w:rsidRPr="00F3697C">
        <w:rPr>
          <w:rFonts w:ascii="바탕체" w:eastAsia="바탕체"/>
          <w:kern w:val="0"/>
          <w:sz w:val="24"/>
          <w:szCs w:val="24"/>
        </w:rPr>
        <w:t xml:space="preserve">) 식별력이 없는 'Aero', 'DINING', 'THE CITY' 각각에 단순히 영문자 K, N 그리고 숫자 7이 결합된 "Aero-K", "DINING N", "THE CITY SEVEN 7" 상표들에 대하여 전체로서 관찰되어야 하고, 이렇게 전체로서 관찰되는 이들 상표들은 충분히 식별력을 발휘할 것이라고 설파하고 있습니다. </w:t>
      </w:r>
    </w:p>
    <w:p w14:paraId="031AC5C0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3520FB2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ⅲ</w:t>
      </w:r>
      <w:r w:rsidRPr="00F3697C">
        <w:rPr>
          <w:rFonts w:ascii="바탕체" w:eastAsia="바탕체"/>
          <w:kern w:val="0"/>
          <w:sz w:val="24"/>
          <w:szCs w:val="24"/>
        </w:rPr>
        <w:t xml:space="preserve">) 또한, PETSMART와 WELLSTONEDP 대하여 이들을 전체로서 관찰하여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전체로서의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의미를 파악하여 지정상품과의 관계에서 식별력을 인정하고 있으며 (한편으로 WELLSTONE에는 WELL-에 상품명이 결합된 다수의 등록사례를 들어서 식별력을 인정하고 있습니다.), </w:t>
      </w:r>
    </w:p>
    <w:p w14:paraId="4D505EB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F4F5965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ⅳ</w:t>
      </w:r>
      <w:r w:rsidRPr="00F3697C">
        <w:rPr>
          <w:rFonts w:ascii="바탕체" w:eastAsia="바탕체"/>
          <w:kern w:val="0"/>
          <w:sz w:val="24"/>
          <w:szCs w:val="24"/>
        </w:rPr>
        <w:t xml:space="preserve">) PRIMEWELL에 대해서는 전체로서 관찰하고 그 결합형태의 특이성에 주목하여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>식별력을 인정하고 있습니다.</w:t>
      </w:r>
    </w:p>
    <w:p w14:paraId="42253E4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9D2E15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(10) 이러한 심판결에 비추어 살펴보면. 본건 상표는 한글의 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"로서 4음절로서 전체로서 자연스럽게 호칭이 되고, 사전 등에서 찾을 수 없는 아무런 의미도 없는 조어에 불과한 것이며, 그 외관이 '에이'와 '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'가 분리된 형태도 아닌 것으로서, 이것이 '에이'와 '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'로 분리되어 관찰되어질 하등의 이유가 없으며, 전체로서 관찰되는 것이라 할 것입니다. </w:t>
      </w:r>
    </w:p>
    <w:p w14:paraId="1A1AAAC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0C158F2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(11) 이렇게 전체로서 관찰되었을 때, 본건 상표는 의견제출통지서가 주장하는 바와 같이 '단순히 영문자 하나의 간단하고 흔한 표장인 알파벳 A'와 '가발을 의미하는 wig'로 이루어진 것으로 직감되지 않고, 그저 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"라는 조어(造語)로서 인식될 것으로서 충분히 식별력을 형성한다고 할 것입니다. "A가발</w:t>
      </w:r>
      <w:proofErr w:type="gramStart"/>
      <w:r w:rsidRPr="00F3697C">
        <w:rPr>
          <w:rFonts w:ascii="바탕체" w:eastAsia="바탕체"/>
          <w:kern w:val="0"/>
          <w:sz w:val="24"/>
          <w:szCs w:val="24"/>
        </w:rPr>
        <w:t>" 이나</w:t>
      </w:r>
      <w:proofErr w:type="gramEnd"/>
      <w:r w:rsidRPr="00F3697C">
        <w:rPr>
          <w:rFonts w:ascii="바탕체" w:eastAsia="바탕체"/>
          <w:kern w:val="0"/>
          <w:sz w:val="24"/>
          <w:szCs w:val="24"/>
        </w:rPr>
        <w:t xml:space="preserve"> "A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" 등과 같은 경우에는 의견제출통지서가 주장하는 바와 같이 직감이 이루어 질 수 있을지도 모르겠으나, 본건 상표에서 그러한 직감은 이루어지지 않는다고 할 것입니다, (이것이 "Aero-K", "DINING N", "THE CITY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>SEVEN 7"들의 상표들이 식별력이 인정된 이유라 할 것입니다.)</w:t>
      </w:r>
    </w:p>
    <w:p w14:paraId="322160E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458F24F5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(12) 한편, 설령, 본건 상표를 일반 수요자가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의 한글발음으로 상정한다고 하여도, 이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도 또한 전체로서 관찰되어야 할 것으로서, 이것이 a와 wig로 분리되어 관찰될 아무런 이유가 없습니다. 그러면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는 사전에 등재되지도 않는 아무런 의미도 없는 조어에 불과한 것이고, wig의 앞에 a를 붙이는 것이 wig에 품질을 설명하는 어떠한 문법적 의미를 부여하는 것도 아닌 것으로서,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의 식별력이 부인될 수는 없다고 할 것입니다.</w:t>
      </w:r>
    </w:p>
    <w:p w14:paraId="1F8996D5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C6C3C5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(13) 그런데, 본건 상표는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가 아니며, 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"인 것으로서 이것은 전술한 바와 같이,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eiwig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aeiwig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aiwig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등 여러 스펠링으로 인식될 수 있는 것으로서,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를 암시하는 것에 지나지 않는 것인데,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awig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의 식별력도 부인할 수 없는 상황에서 본건 상표의 식별력을 부인할 수는 도저히 없다고 할 것입니다.</w:t>
      </w:r>
    </w:p>
    <w:p w14:paraId="5F5318E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1EF9E0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(14) 이와 같이, 본건 상표는 어느 모로 보나 식별력이 부인될 수 없다고 할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>것입니다.</w:t>
      </w:r>
    </w:p>
    <w:p w14:paraId="308F38C8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0182254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(15) 한편 상표등록예를 살펴보면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식별력없는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단어의 맨 앞에 '에이' 또는 간단하고 흔한 영문자 하나인 'A'를 결합한 상표가 등록된 많은 사례들이 발견됩니다. 이들 사례들은 전체로서 관찰되어 아무런 의미가 없는 조어에 불과한 것이기 때문에 식별력이 인정되어 상표등록이 되었다 할 것으로서, 본건 상표가 식별력이 있음을 반증한다고 할 것입니다. (WELLSTONE 사례에서 WELL-에 상품명이 결합된 다수의 상표들이 등록되어, WELLSTONE의 식별력이 인정된 것도 같은 맥락이라 할 것입니다.) 이들 사례들을 보이면 아래와 같습니다.</w:t>
      </w:r>
    </w:p>
    <w:p w14:paraId="78DBE4D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6E7B93F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1) 상표등록번호 4014257290000 -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에이헷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</w:t>
      </w:r>
    </w:p>
    <w:p w14:paraId="22BA6581" w14:textId="794B54B0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EB294BD" wp14:editId="6B42B5F4">
            <wp:extent cx="1333500" cy="1333500"/>
            <wp:effectExtent l="0" t="0" r="0" b="0"/>
            <wp:docPr id="30" name="그림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4C18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25류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7410622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lastRenderedPageBreak/>
        <w:t>가죽제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모자, 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넥타이</w:t>
      </w:r>
      <w:r w:rsidRPr="00F3697C">
        <w:rPr>
          <w:rFonts w:ascii="바탕체" w:eastAsia="바탕체" w:cs="바탕체"/>
          <w:kern w:val="0"/>
          <w:sz w:val="24"/>
          <w:szCs w:val="24"/>
        </w:rPr>
        <w:t>, 니트모자, 니트장갑, 레깅스(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레그워머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), 모자, 모피 모자, </w:t>
      </w:r>
      <w:r w:rsidRPr="00F3697C">
        <w:rPr>
          <w:rFonts w:ascii="바탕체" w:eastAsia="바탕체"/>
          <w:kern w:val="0"/>
          <w:sz w:val="24"/>
          <w:szCs w:val="24"/>
        </w:rPr>
        <w:t xml:space="preserve">목도리, 무릎스타킹, 발목양말, 방한용 장갑, 숄, 스카프, 스타킹,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썬캡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야구모자, 어린이용 모자, 의류, 의류용 두건,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테없는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모자</w:t>
      </w:r>
    </w:p>
    <w:p w14:paraId="33936344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3853F88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2) 상표등록번호 4103864020000, 4500564450000 -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에이쿡</w:t>
      </w:r>
      <w:proofErr w:type="spellEnd"/>
    </w:p>
    <w:p w14:paraId="087312B1" w14:textId="4204977F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400E376" wp14:editId="32354E2B">
            <wp:extent cx="1333500" cy="1333500"/>
            <wp:effectExtent l="0" t="0" r="0" b="0"/>
            <wp:docPr id="29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0BF2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43류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4ED142F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간이식당업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간이음식점업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뷔페식당업,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서양음식점업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스낵바업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식당 및 음식물 </w:t>
      </w:r>
      <w:r w:rsidRPr="00F3697C">
        <w:rPr>
          <w:rFonts w:ascii="바탕체" w:eastAsia="바탕체"/>
          <w:kern w:val="0"/>
          <w:sz w:val="24"/>
          <w:szCs w:val="24"/>
        </w:rPr>
        <w:t xml:space="preserve">조달 서비스업, 식당체인업, 아이스크림전문점업, 음식조달서비스업, 음식조리대행업, 음식준비조달업,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일본음식점업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제과전문카페업, 제과점업,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주점업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중국음식점업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카페업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커피전문점업, 패스트푸드식당업,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한식점업</w:t>
      </w:r>
      <w:proofErr w:type="spellEnd"/>
    </w:p>
    <w:p w14:paraId="4D0389E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◈</w:t>
      </w:r>
      <w:r w:rsidRPr="00F3697C">
        <w:rPr>
          <w:rFonts w:ascii="바탕체" w:eastAsia="바탕체"/>
          <w:kern w:val="0"/>
          <w:sz w:val="24"/>
          <w:szCs w:val="24"/>
        </w:rPr>
        <w:t>21류</w:t>
      </w:r>
      <w:r w:rsidRPr="00F3697C">
        <w:rPr>
          <w:rFonts w:ascii="바탕체" w:eastAsia="바탕체"/>
          <w:kern w:val="0"/>
          <w:sz w:val="24"/>
          <w:szCs w:val="24"/>
        </w:rPr>
        <w:t>◈</w:t>
      </w:r>
    </w:p>
    <w:p w14:paraId="1BCE19E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가정용 도자기제품,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내열도기냄비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머그컵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보온병, 비전기식 가열냄비,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 xml:space="preserve">비전기식 프라이팬, 빗, 수동식 청소용구, 식탁용 식기, 식품저장용기, 요리용 비전기식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남비세트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음료용 용기,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자기제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/세라믹제/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토기제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또는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유리제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조각품, 주방용기, 주방용품, 코펠, 화장용구, 휴대용 식기</w:t>
      </w:r>
    </w:p>
    <w:p w14:paraId="4CC50C4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3E75240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3) 상표등록번호 4016396970000 -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에이센트</w:t>
      </w:r>
      <w:proofErr w:type="spellEnd"/>
    </w:p>
    <w:p w14:paraId="2EF44D1B" w14:textId="1D68343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12306AD" wp14:editId="06DB12AD">
            <wp:extent cx="1333500" cy="1333500"/>
            <wp:effectExtent l="0" t="0" r="0" b="0"/>
            <wp:docPr id="28" name="그림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EC47F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03류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1C05251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가정용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방향제, 공기용 방향제,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디퓨져방향제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리드디퓨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저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방향용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섬유향수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, 세탁</w:t>
      </w:r>
      <w:r w:rsidRPr="00F3697C">
        <w:rPr>
          <w:rFonts w:ascii="바탕체" w:eastAsia="바탕체"/>
          <w:kern w:val="0"/>
          <w:sz w:val="24"/>
          <w:szCs w:val="24"/>
        </w:rPr>
        <w:t xml:space="preserve">용 섬유유연제, 실내방향제,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에센셜오일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인체용 방취제 (향료), 인체용 향수, 인체용 화장품, 치약, 향 및 향료, 향(香), 향수, 향수 및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코롱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향수비누,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헤어린스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헤어샴푸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, 화장품</w:t>
      </w:r>
    </w:p>
    <w:p w14:paraId="0C6D8F7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6224CDF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4) 상표등록번호 4015047590000 -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에이키즈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AKIZ</w:t>
      </w:r>
    </w:p>
    <w:p w14:paraId="38FDAC55" w14:textId="63D8D96D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57C3E866" wp14:editId="78FED907">
            <wp:extent cx="1333500" cy="1333500"/>
            <wp:effectExtent l="0" t="0" r="0" b="0"/>
            <wp:docPr id="27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9168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41류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1B7287E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proofErr w:type="spellStart"/>
      <w:r w:rsidRPr="00F3697C">
        <w:rPr>
          <w:rFonts w:ascii="바탕체" w:eastAsia="바탕체" w:cs="바탕체" w:hint="eastAsia"/>
          <w:kern w:val="0"/>
          <w:sz w:val="24"/>
          <w:szCs w:val="24"/>
        </w:rPr>
        <w:t>교육업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교육용 행사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진행업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교육자 료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배포업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, 교육적 목적의 이벤트 및 대회 준</w:t>
      </w:r>
      <w:r w:rsidRPr="00F3697C">
        <w:rPr>
          <w:rFonts w:ascii="바탕체" w:eastAsia="바탕체"/>
          <w:kern w:val="0"/>
          <w:sz w:val="24"/>
          <w:szCs w:val="24"/>
        </w:rPr>
        <w:t>비/조직/주최/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진행업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r w:rsidRPr="00F3697C">
        <w:rPr>
          <w:rFonts w:ascii="바탕체" w:eastAsia="바탕체"/>
          <w:kern w:val="0"/>
          <w:sz w:val="24"/>
          <w:szCs w:val="24"/>
          <w:u w:val="single"/>
        </w:rPr>
        <w:t>교육적 목적의 어린이 체험교육 정보제공업, 교육적 목적의 어린이 체험학습진행업,</w:t>
      </w:r>
      <w:r w:rsidRPr="00F3697C">
        <w:rPr>
          <w:rFonts w:ascii="바탕체" w:eastAsia="바탕체"/>
          <w:kern w:val="0"/>
          <w:sz w:val="24"/>
          <w:szCs w:val="24"/>
        </w:rPr>
        <w:t xml:space="preserve"> 교육행사조직업, 교재 제작 및 임대업, 교재출판업, 문화센터 내 교육적 행사의 준비 및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진행업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어학 교육훈련업, 어학교육지도업, 언어교육 및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훈련업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영어체육관 업, 영어체육훈련업, 영어학원경영업, 인터넷사이트를 이용한 영어통신교육업, 체육교육/경기 및 스포츠시설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제공업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체육교육업, 체육행사 조직 및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진행업</w:t>
      </w:r>
      <w:proofErr w:type="spellEnd"/>
    </w:p>
    <w:p w14:paraId="13D52FD8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4993367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5) 상표등록번호 4015027150000 -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에이기프트</w:t>
      </w:r>
      <w:proofErr w:type="spellEnd"/>
    </w:p>
    <w:p w14:paraId="3455F0A1" w14:textId="3F8DDA01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1B76AD2" wp14:editId="5464F167">
            <wp:extent cx="1333500" cy="1333500"/>
            <wp:effectExtent l="0" t="0" r="0" b="0"/>
            <wp:docPr id="26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D0DD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35류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0A095B5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광고업</w:t>
      </w:r>
      <w:r w:rsidRPr="00F3697C">
        <w:rPr>
          <w:rFonts w:ascii="바탕체" w:eastAsia="바탕체" w:cs="바탕체"/>
          <w:kern w:val="0"/>
          <w:sz w:val="24"/>
          <w:szCs w:val="24"/>
        </w:rPr>
        <w:t>, 마케팅서비스업, 수출입업무대행업, 온라인을 통한 문방구 소매업, 온라인</w:t>
      </w:r>
      <w:r w:rsidRPr="00F3697C">
        <w:rPr>
          <w:rFonts w:ascii="바탕체" w:eastAsia="바탕체"/>
          <w:kern w:val="0"/>
          <w:sz w:val="24"/>
          <w:szCs w:val="24"/>
        </w:rPr>
        <w:t xml:space="preserve">을 통한 사무용품(가구는 제외) 도매업, 온라인을 통한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종이제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수건 소매업, 온라인을 통한 주방용기구 소매업, 온라인을 통한 문방구 도매업, 온라인을 통한 사무용품(가구는 제외) 소매업, 온라인을 통한 의류 도매업, 온라인을 통한 의류 소매업, 온라인을 통한 주방용기구 도매업, 온라인을 통한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직물제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수건 도매업, 온라인을 통한 컴퓨터 도매업, 온라인을 통한 컴퓨터 소매업, 온라인을 통한 판촉용 인쇄물 도매업, 온라인을 통한 판촉용 인쇄물 소매업, 인터넷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종합쇼핑몰업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전기통신에 의한 통신판매중개업,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홍보업</w:t>
      </w:r>
      <w:proofErr w:type="spellEnd"/>
    </w:p>
    <w:p w14:paraId="24019E6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6D25A230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6) 상표등록번호 4103864780000 -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에이맥스</w:t>
      </w:r>
      <w:proofErr w:type="spellEnd"/>
    </w:p>
    <w:p w14:paraId="57CBF90E" w14:textId="585990C1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489C4FE" wp14:editId="0B3A5849">
            <wp:extent cx="1333500" cy="1333500"/>
            <wp:effectExtent l="0" t="0" r="0" b="0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E846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</w:p>
    <w:p w14:paraId="78CA0F9F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41류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7AC64D68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proofErr w:type="spellStart"/>
      <w:r w:rsidRPr="00F3697C">
        <w:rPr>
          <w:rFonts w:ascii="바탕체" w:eastAsia="바탕체" w:cs="바탕체" w:hint="eastAsia"/>
          <w:kern w:val="0"/>
          <w:sz w:val="24"/>
          <w:szCs w:val="24"/>
        </w:rPr>
        <w:t>교재출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판업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, 디 자인교육업, 디자인학원경영업, 미술 관련 입시학원경영업, 미술</w:t>
      </w:r>
      <w:r w:rsidRPr="00F3697C">
        <w:rPr>
          <w:rFonts w:ascii="바탕체" w:eastAsia="바탕체"/>
          <w:kern w:val="0"/>
          <w:sz w:val="24"/>
          <w:szCs w:val="24"/>
        </w:rPr>
        <w:t xml:space="preserve">관련 입시학원 개인교수업,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미술교육강좌업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미술실기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지도업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(입시목적),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미술심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리치료지도업, 미술심리상담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지도업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미술심리치료 지도자교육업, 미술작품을 주제로 하는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강좌업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미술지도업, 미술학원경영업,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미술학원체인경영업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방과후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미술학교운영업, 방문 미술개인교수업, 방문 미술지도업, 어린이 미술 교육연구업, 인쇄물 출판 및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편집업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, 인터넷상의 전자식 형태의 인쇄물 출판업</w:t>
      </w:r>
    </w:p>
    <w:p w14:paraId="2494785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6EDA125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7) 상표등록번호 4002353910000 - A-MAX</w:t>
      </w:r>
    </w:p>
    <w:p w14:paraId="3EFED1A0" w14:textId="4660B492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45721C8" wp14:editId="26D14C16">
            <wp:extent cx="1333500" cy="1333500"/>
            <wp:effectExtent l="0" t="0" r="0" b="0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CB32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03류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7232AD3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가루비누</w:t>
      </w:r>
      <w:r w:rsidRPr="00F3697C">
        <w:rPr>
          <w:rFonts w:ascii="바탕체" w:eastAsia="바탕체" w:cs="바탕체"/>
          <w:kern w:val="0"/>
          <w:sz w:val="24"/>
          <w:szCs w:val="24"/>
        </w:rPr>
        <w:t>, 공업용비누, 물비누, 세액, 세탁비누, 약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용비누</w:t>
      </w:r>
      <w:r w:rsidRPr="00F3697C">
        <w:rPr>
          <w:rFonts w:ascii="바탕체" w:eastAsia="바탕체" w:cs="바탕체"/>
          <w:kern w:val="0"/>
          <w:sz w:val="24"/>
          <w:szCs w:val="24"/>
        </w:rPr>
        <w:t>, 치약</w:t>
      </w:r>
    </w:p>
    <w:p w14:paraId="1D2B4DE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</w:p>
    <w:p w14:paraId="2159533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/>
          <w:kern w:val="0"/>
          <w:sz w:val="24"/>
          <w:szCs w:val="24"/>
        </w:rPr>
        <w:t xml:space="preserve">8) 상표등록번호 4010417530000 -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에이핸즈</w:t>
      </w:r>
      <w:proofErr w:type="spellEnd"/>
    </w:p>
    <w:p w14:paraId="7AD94D53" w14:textId="30786275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DB7E9DF" wp14:editId="1F19810C">
            <wp:extent cx="1333500" cy="1333500"/>
            <wp:effectExtent l="0" t="0" r="0" b="0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50C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03류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0BBFC43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눈썹용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화장품, 립스틱, 메이크업 화장품, 목욕용 화장품, 미용비누, 비누{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인체용</w:t>
      </w:r>
      <w:r w:rsidRPr="00F3697C">
        <w:rPr>
          <w:rFonts w:ascii="바탕체" w:eastAsia="바탕체"/>
          <w:kern w:val="0"/>
          <w:sz w:val="24"/>
          <w:szCs w:val="24"/>
        </w:rPr>
        <w:t xml:space="preserve">은 제외}, 비의료용 구강세정제, 샴푸, 스킨케어용 화장품,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식품향미용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정유(精油), 애완동물용 화장품,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에센셜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오일, 페이스 및 바디용 화장품, 표백제, 향료 및 향수용 오일, 화장용 마스크, 화장용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크렌징유액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, 화장제거용 로션, 화장품, 화장품 키트[화장품 세트]</w:t>
      </w:r>
    </w:p>
    <w:p w14:paraId="56D7A82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A59E9A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9) 상표등록번호 4010535570000 -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에이프로</w:t>
      </w:r>
      <w:proofErr w:type="spellEnd"/>
    </w:p>
    <w:p w14:paraId="5664B80D" w14:textId="4A382A13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393DF5D" wp14:editId="439F1D69">
            <wp:extent cx="1333500" cy="1333500"/>
            <wp:effectExtent l="0" t="0" r="0" b="0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5C08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06류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1EE729C0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건축용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금속제 기둥, 건축용 금속제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몰딩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건축용 금속제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벽외장재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료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, 건축용 금속</w:t>
      </w:r>
      <w:r w:rsidRPr="00F3697C">
        <w:rPr>
          <w:rFonts w:ascii="바탕체" w:eastAsia="바탕체"/>
          <w:kern w:val="0"/>
          <w:sz w:val="24"/>
          <w:szCs w:val="24"/>
        </w:rPr>
        <w:t>제 판넬, 건축용 금속제 패널, 건축용 금속판</w:t>
      </w:r>
    </w:p>
    <w:p w14:paraId="25395B3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46DADE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10) 상표등록번호 4012258610000 -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에이케어</w:t>
      </w:r>
      <w:proofErr w:type="spellEnd"/>
    </w:p>
    <w:p w14:paraId="1EB5CECA" w14:textId="16CE11AD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AECB3F8" wp14:editId="30D92E32">
            <wp:extent cx="1333500" cy="1333500"/>
            <wp:effectExtent l="0" t="0" r="0" b="0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ADA9F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05류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6431EB4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proofErr w:type="spellStart"/>
      <w:r w:rsidRPr="00F3697C">
        <w:rPr>
          <w:rFonts w:ascii="바탕체" w:eastAsia="바탕체" w:cs="바탕체" w:hint="eastAsia"/>
          <w:kern w:val="0"/>
          <w:sz w:val="24"/>
          <w:szCs w:val="24"/>
        </w:rPr>
        <w:t>말초신경계용약제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물리적장해치료용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 약제, 비뇨기질환용 약제, 소화기관용 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약제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r w:rsidRPr="00F3697C">
        <w:rPr>
          <w:rFonts w:ascii="바탕체" w:eastAsia="바탕체"/>
          <w:kern w:val="0"/>
          <w:sz w:val="24"/>
          <w:szCs w:val="24"/>
        </w:rPr>
        <w:t xml:space="preserve">순환기관용 약제, 중추신경계용 약제, 진정제, 항생물질제제,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>호흡기질환용 약제, 화학요법제</w:t>
      </w:r>
    </w:p>
    <w:p w14:paraId="6A1C547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5BE055B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11) 상표등록번호 4014906370000 - ABODY</w:t>
      </w:r>
    </w:p>
    <w:p w14:paraId="4845C93D" w14:textId="7F197A69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5C13258" wp14:editId="2FFFB041">
            <wp:extent cx="1333500" cy="1333500"/>
            <wp:effectExtent l="0" t="0" r="0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0EF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10류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72B9D3F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가정용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전기마사지기, 골밀도측정기, 맥박 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측정장치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비만측정기, 생체정보모니터,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신진대사량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측정기,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심장박동수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모니터링장치, 심장박동조절장치, 심전계, 안마기, 의료용 건강신호측정기, 의료용 신체분석기, 의료용 체온계, 의료용 체지방측정기기, 의료용 테스트장치, 의료용 피부진단기, 전기식 미용 마사지장치,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체성분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분석기, 체지방분석기, 혈압측정장치</w:t>
      </w:r>
    </w:p>
    <w:p w14:paraId="5E06166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A956B1F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12) 상표등록번호 4009497050000 -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aformula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에이포뮬라</w:t>
      </w:r>
      <w:proofErr w:type="spellEnd"/>
    </w:p>
    <w:p w14:paraId="413B3C9C" w14:textId="7D779EF5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FB5408C" wp14:editId="6A23E0E5">
            <wp:extent cx="1333500" cy="1333500"/>
            <wp:effectExtent l="0" t="0" r="0" b="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0F6E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03류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0C5DBC2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가루비누</w:t>
      </w:r>
      <w:r w:rsidRPr="00F3697C">
        <w:rPr>
          <w:rFonts w:ascii="바탕체" w:eastAsia="바탕체" w:cs="바탕체"/>
          <w:kern w:val="0"/>
          <w:sz w:val="24"/>
          <w:szCs w:val="24"/>
        </w:rPr>
        <w:t>, 화장품 등</w:t>
      </w:r>
    </w:p>
    <w:p w14:paraId="0308577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</w:p>
    <w:p w14:paraId="721089F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/>
          <w:kern w:val="0"/>
          <w:sz w:val="24"/>
          <w:szCs w:val="24"/>
        </w:rPr>
        <w:t xml:space="preserve">13) 상표등록번호 4012251460000 -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에이핏</w:t>
      </w:r>
      <w:proofErr w:type="spellEnd"/>
    </w:p>
    <w:p w14:paraId="7F8A57E5" w14:textId="4493AC20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77A07E3" wp14:editId="1070705F">
            <wp:extent cx="1333500" cy="1333500"/>
            <wp:effectExtent l="0" t="0" r="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AEAB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10류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2FEC734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레이저수술기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레이저치료기, 외과용 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및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의료용 레이저, 의료기기, 의료기기(치과</w:t>
      </w:r>
      <w:r w:rsidRPr="00F3697C">
        <w:rPr>
          <w:rFonts w:ascii="바탕체" w:eastAsia="바탕체"/>
          <w:kern w:val="0"/>
          <w:sz w:val="24"/>
          <w:szCs w:val="24"/>
        </w:rPr>
        <w:t xml:space="preserve">용은 제외), 의료용 레이저, 의료용 레이저 피부관리기구, 의료용 피부 진단기기, 의료용 피부관리기구, 치과용 레이저, 피부 치료용 레이저, 피부 치료용 의료기기, 피부 치료용 의료용 레이저, 피부과용 레이저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핸드피스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피부미용 마사지기, 피부자극기, 피부자극치료기, 피부재생치료기구, 피부전용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>미용기기, 피부치료기계기구</w:t>
      </w:r>
    </w:p>
    <w:p w14:paraId="1D0F7F87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69C26DF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14) 상표등록번호 4016177620000 -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에이핏</w:t>
      </w:r>
      <w:proofErr w:type="spellEnd"/>
    </w:p>
    <w:p w14:paraId="5F8C2821" w14:textId="6E8FD9A9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F8D5ED1" wp14:editId="3EF8EC59">
            <wp:extent cx="1333500" cy="1333500"/>
            <wp:effectExtent l="0" t="0" r="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6237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25류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6D80A4D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겉옷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니트웨어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, 레깅스(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레그워머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), 모자, 목도리, 셔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츠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속옷, 스웨터, 스카프, </w:t>
      </w:r>
      <w:r w:rsidRPr="00F3697C">
        <w:rPr>
          <w:rFonts w:ascii="바탕체" w:eastAsia="바탕체"/>
          <w:kern w:val="0"/>
          <w:sz w:val="24"/>
          <w:szCs w:val="24"/>
        </w:rPr>
        <w:t>스타킹, 스포츠의류, 신발, 양말, 우의, 의류, 의류용 장갑, 의복용 벨트, 재킷, 청바지, 팬츠</w:t>
      </w:r>
    </w:p>
    <w:p w14:paraId="7B414D55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340A5C0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15) 상표등록번호 4016666870000 -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afit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에이핏</w:t>
      </w:r>
      <w:proofErr w:type="spellEnd"/>
    </w:p>
    <w:p w14:paraId="32237192" w14:textId="2B364BF1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D7B391D" wp14:editId="2196A4A0">
            <wp:extent cx="1333500" cy="1333500"/>
            <wp:effectExtent l="0" t="0" r="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8B81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28류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734A4FB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lastRenderedPageBreak/>
        <w:t>체조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및 스포츠용품</w:t>
      </w:r>
    </w:p>
    <w:p w14:paraId="04E0529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</w:p>
    <w:p w14:paraId="2CCDD05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/>
          <w:kern w:val="0"/>
          <w:sz w:val="24"/>
          <w:szCs w:val="24"/>
        </w:rPr>
        <w:t>16) 출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원공고번호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4020230108881 -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Afit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 TV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에이핏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티비</w:t>
      </w:r>
      <w:proofErr w:type="spellEnd"/>
    </w:p>
    <w:p w14:paraId="6EBF4145" w14:textId="0EC9B5E5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B4AE86C" wp14:editId="67B46669">
            <wp:extent cx="1552575" cy="1552575"/>
            <wp:effectExtent l="0" t="0" r="9525" b="9525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7EAD4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38류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0E389D1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데이터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스트리밍업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디지털 미디어 콘텐츠의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스트리밍업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, 디지털방송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업</w:t>
      </w:r>
      <w:r w:rsidRPr="00F3697C">
        <w:rPr>
          <w:rFonts w:ascii="바탕체" w:eastAsia="바탕체" w:cs="바탕체"/>
          <w:kern w:val="0"/>
          <w:sz w:val="24"/>
          <w:szCs w:val="24"/>
        </w:rPr>
        <w:t>, 모바일 인</w:t>
      </w:r>
      <w:r w:rsidRPr="00F3697C">
        <w:rPr>
          <w:rFonts w:ascii="바탕체" w:eastAsia="바탕체"/>
          <w:kern w:val="0"/>
          <w:sz w:val="24"/>
          <w:szCs w:val="24"/>
        </w:rPr>
        <w:t xml:space="preserve">터넷플랫폼 접속제공업, 무선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방송업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무선인터넷방송업, 방송채널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사용업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소셜네트워크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(SNS)를 통한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정보송신업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스마트폰애플리케이션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커뮤니티서비스업, 실시간 오디오/비디오/정지 및 동영상 이미지/텍스트/데이터 전송/방송/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수신업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원격통신업, 인터넷 및 기타 통신네트워크를 이용한 오디오/비디오/멀티미디어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방송업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인터넷 및 모바일인터넷상의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포털접속제공업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인터넷 및 모바일인터넷상의 플랫폼 접속제공업, 인터넷 및 무선네트워크를 통한 오디오 및 비디오 콘텐츠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스트리밍서비스업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인터넷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방송업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인터넷을 이용한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lastRenderedPageBreak/>
        <w:t>멀티미디어콘텐츠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방송업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인터넷을 이용한 방송정보제공업, 인터넷을 통한 비디오 및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오디오콘텐츠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방송업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통신서비스용 방송시간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제공업</w:t>
      </w:r>
      <w:proofErr w:type="spellEnd"/>
    </w:p>
    <w:p w14:paraId="2CF009B3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0FB0D94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17) 상표등록번호 4013020330000 -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에이샵</w:t>
      </w:r>
      <w:proofErr w:type="spellEnd"/>
    </w:p>
    <w:p w14:paraId="0E8CCDBE" w14:textId="42DDDF12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3C35DBD" wp14:editId="5D528C51">
            <wp:extent cx="1333500" cy="1333500"/>
            <wp:effectExtent l="0" t="0" r="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DAE0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25류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69CAA26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proofErr w:type="spellStart"/>
      <w:r w:rsidRPr="00F3697C">
        <w:rPr>
          <w:rFonts w:ascii="바탕체" w:eastAsia="바탕체" w:cs="바탕체" w:hint="eastAsia"/>
          <w:kern w:val="0"/>
          <w:sz w:val="24"/>
          <w:szCs w:val="24"/>
        </w:rPr>
        <w:t>니트웨어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, 레깅스(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레그워머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), 모자, 목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도리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셔츠, 속옷, 스웨터, 스카프, 스타킹, </w:t>
      </w:r>
      <w:r w:rsidRPr="00F3697C">
        <w:rPr>
          <w:rFonts w:ascii="바탕체" w:eastAsia="바탕체"/>
          <w:kern w:val="0"/>
          <w:sz w:val="24"/>
          <w:szCs w:val="24"/>
        </w:rPr>
        <w:t>양말, 의류용 장갑, 티셔츠</w:t>
      </w:r>
    </w:p>
    <w:p w14:paraId="1DC625E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◈</w:t>
      </w:r>
      <w:r w:rsidRPr="00F3697C">
        <w:rPr>
          <w:rFonts w:ascii="바탕체" w:eastAsia="바탕체"/>
          <w:kern w:val="0"/>
          <w:sz w:val="24"/>
          <w:szCs w:val="24"/>
        </w:rPr>
        <w:t>35류</w:t>
      </w:r>
      <w:r w:rsidRPr="00F3697C">
        <w:rPr>
          <w:rFonts w:ascii="바탕체" w:eastAsia="바탕체"/>
          <w:kern w:val="0"/>
          <w:sz w:val="24"/>
          <w:szCs w:val="24"/>
        </w:rPr>
        <w:t>◈</w:t>
      </w:r>
    </w:p>
    <w:p w14:paraId="55A92E37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가방 도매업, 가방 소매업, 수출입업무대행업, 의류장식품 판매대행업, 의복용 벨트 판매대행업, 인터넷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종합쇼핑몰업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, 전기통신에 의한 통신판매중개업, 지갑 도매업, 지갑 소매업</w:t>
      </w:r>
    </w:p>
    <w:p w14:paraId="565ED443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0F01F7D8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lastRenderedPageBreak/>
        <w:t xml:space="preserve">18) 상표등록번호 4020014970000 -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에이슬립</w:t>
      </w:r>
      <w:proofErr w:type="spellEnd"/>
    </w:p>
    <w:p w14:paraId="598DC35A" w14:textId="27B9FE0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8EFE1B8" wp14:editId="29652144">
            <wp:extent cx="1333500" cy="1333500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C4224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24류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55D22EE0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가구용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및 소파덮개용 직물, 매트리스용 커버, 면직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물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목욕용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린넨제품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무릎모</w:t>
      </w:r>
      <w:r w:rsidRPr="00F3697C">
        <w:rPr>
          <w:rFonts w:ascii="바탕체" w:eastAsia="바탕체"/>
          <w:kern w:val="0"/>
          <w:sz w:val="24"/>
          <w:szCs w:val="24"/>
        </w:rPr>
        <w:t>포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베개커버, 샤워커튼,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소풍용담요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실내장식용 직물,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요커버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이불, 이불커버,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직물제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손수건, 천(직물), 침대덮개, 침대시트, 쿠션커버</w:t>
      </w:r>
    </w:p>
    <w:p w14:paraId="7B5D325F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41624F0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19) 상표등록번호 4019614130000 - ASLEEP</w:t>
      </w:r>
    </w:p>
    <w:p w14:paraId="737EF517" w14:textId="2CA88EF4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5B32350" wp14:editId="432CE70C">
            <wp:extent cx="1333500" cy="1333500"/>
            <wp:effectExtent l="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D77F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24류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16409F25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가구용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및 소파덮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개용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직물, 면직물, 목욕용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린넨제품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, 베개커버, 샤워커튼, 실내</w:t>
      </w:r>
      <w:r w:rsidRPr="00F3697C">
        <w:rPr>
          <w:rFonts w:ascii="바탕체" w:eastAsia="바탕체"/>
          <w:kern w:val="0"/>
          <w:sz w:val="24"/>
          <w:szCs w:val="24"/>
        </w:rPr>
        <w:t xml:space="preserve">장식용 직물, 이불, 이불커버,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직물제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손수건, 천(직물), 침대시트,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>쿠션커버</w:t>
      </w:r>
    </w:p>
    <w:p w14:paraId="4826027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538852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20) 상표등록번호 4016333490000 -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에이마켓</w:t>
      </w:r>
      <w:proofErr w:type="spellEnd"/>
    </w:p>
    <w:p w14:paraId="145872A0" w14:textId="0782D31E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45E9B3E" wp14:editId="6AA2ED9F">
            <wp:extent cx="1333500" cy="13335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20E9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35류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3B675023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가방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도매업, 가방 소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매업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모자 도매업, 모자 소매업, 선글라스 소매업, 선글라스 </w:t>
      </w:r>
      <w:r w:rsidRPr="00F3697C">
        <w:rPr>
          <w:rFonts w:ascii="바탕체" w:eastAsia="바탕체"/>
          <w:kern w:val="0"/>
          <w:sz w:val="24"/>
          <w:szCs w:val="24"/>
        </w:rPr>
        <w:t>도매업, 신발 도매업, 신발 소매업, 양말 도매업, 양말 소매업, 우산 도매업, 우산 소매업, 의류 도매업, 의류 소매업</w:t>
      </w:r>
    </w:p>
    <w:p w14:paraId="057A23E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39C06947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21) 상표등록번호 4003060720000 - A'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에이프라임</w:t>
      </w:r>
      <w:proofErr w:type="spellEnd"/>
    </w:p>
    <w:p w14:paraId="25939526" w14:textId="14DD3E1C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C765192" wp14:editId="57D8024E">
            <wp:extent cx="1647825" cy="1647825"/>
            <wp:effectExtent l="0" t="0" r="9525" b="9525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D89C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lastRenderedPageBreak/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03류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4D2C63C0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베이비오일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선스크린크림, 아이섀도,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입술광택제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조합향료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, 콜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드크림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파마약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r w:rsidRPr="00F3697C">
        <w:rPr>
          <w:rFonts w:ascii="바탕체" w:eastAsia="바탕체"/>
          <w:kern w:val="0"/>
          <w:sz w:val="24"/>
          <w:szCs w:val="24"/>
        </w:rPr>
        <w:t xml:space="preserve">향수,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헤어컨디셔너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화장용크린싱유액</w:t>
      </w:r>
      <w:proofErr w:type="spellEnd"/>
    </w:p>
    <w:p w14:paraId="3AFB9444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6073D48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22) 상표등록번호 4011279780000 - A feed</w:t>
      </w:r>
    </w:p>
    <w:p w14:paraId="56AD71D2" w14:textId="1820F74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22422C8" wp14:editId="4C95566A">
            <wp:extent cx="1333500" cy="133350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46E43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17류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7A36EC88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고무호스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농업용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플라스틱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점적호스의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 압력보정용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점적버튼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, 농업용 고무 관수호</w:t>
      </w:r>
      <w:r w:rsidRPr="00F3697C">
        <w:rPr>
          <w:rFonts w:ascii="바탕체" w:eastAsia="바탕체"/>
          <w:kern w:val="0"/>
          <w:sz w:val="24"/>
          <w:szCs w:val="24"/>
        </w:rPr>
        <w:t xml:space="preserve">스, 농업용 고무 분수호스, 농업용 고무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수막호스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농업용 고무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점적호스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농업용 고무 호스, 농업용 인라인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점적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고무호스, 농업용 플라스틱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수막호스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농업용 플라스틱 관수호스, 농업용 플라스틱 분수호스, 농업용 플라스틱 호스, 농업용플라스틱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점적호스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농업용플라스틱 호스의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점적테이프</w:t>
      </w:r>
      <w:proofErr w:type="spellEnd"/>
    </w:p>
    <w:p w14:paraId="281D28B3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01AF2848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lastRenderedPageBreak/>
        <w:t xml:space="preserve">23) 상표등록번호 4006684480000 - </w:t>
      </w:r>
      <w:proofErr w:type="spellStart"/>
      <w:proofErr w:type="gramStart"/>
      <w:r w:rsidRPr="00F3697C">
        <w:rPr>
          <w:rFonts w:ascii="바탕체" w:eastAsia="바탕체"/>
          <w:kern w:val="0"/>
          <w:sz w:val="24"/>
          <w:szCs w:val="24"/>
        </w:rPr>
        <w:t>A.drive</w:t>
      </w:r>
      <w:proofErr w:type="spellEnd"/>
      <w:proofErr w:type="gramEnd"/>
    </w:p>
    <w:p w14:paraId="37A9100C" w14:textId="62514FDC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F573D33" wp14:editId="1954B931">
            <wp:extent cx="1333500" cy="133350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9778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12류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10CC28E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이륜자동차용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차륜용림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이륜자동차용차륜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자동차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타이어(automobile tires), 자</w:t>
      </w:r>
      <w:r w:rsidRPr="00F3697C">
        <w:rPr>
          <w:rFonts w:ascii="바탕체" w:eastAsia="바탕체"/>
          <w:kern w:val="0"/>
          <w:sz w:val="24"/>
          <w:szCs w:val="24"/>
        </w:rPr>
        <w:t>동차용 차륜, 자동차용 차륜용 림, 자전거용 차륜, 자전거용 차륜용 림</w:t>
      </w:r>
    </w:p>
    <w:p w14:paraId="0348EC53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1F9EE28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24) 상표등록번호 4012617270000, 4012617280000 -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에이퍼스트</w:t>
      </w:r>
      <w:proofErr w:type="spellEnd"/>
    </w:p>
    <w:p w14:paraId="2D66101F" w14:textId="2C03791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0D3D8F8" wp14:editId="4A1F40BD">
            <wp:extent cx="1333500" cy="13335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5380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35류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74C311F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레스토랑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경영대행업,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리조트호텔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 사업관리업, 사업개발업, 사업계획업, 사업분석 </w:t>
      </w:r>
      <w:r w:rsidRPr="00F3697C">
        <w:rPr>
          <w:rFonts w:ascii="바탕체" w:eastAsia="바탕체"/>
          <w:kern w:val="0"/>
          <w:sz w:val="24"/>
          <w:szCs w:val="24"/>
        </w:rPr>
        <w:t xml:space="preserve">관련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자문업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사업연구업, 사업자문업, 사업조사업,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생활숙박시설경영대행업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생활숙박시설경영지원업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시장분석업, 호텔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 xml:space="preserve">기업경영업, 호텔 보상프로그램 관리대행업, 호텔 행정 및 경영 관련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상담업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, 호텔경영대행업, 호텔경영업, 호텔경영지원업, 호텔비용 비교정보제공업, 호텔사업경영대행업</w:t>
      </w:r>
    </w:p>
    <w:p w14:paraId="7A9473F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◈</w:t>
      </w:r>
      <w:r w:rsidRPr="00F3697C">
        <w:rPr>
          <w:rFonts w:ascii="바탕체" w:eastAsia="바탕체"/>
          <w:kern w:val="0"/>
          <w:sz w:val="24"/>
          <w:szCs w:val="24"/>
        </w:rPr>
        <w:t>43류</w:t>
      </w:r>
      <w:r w:rsidRPr="00F3697C">
        <w:rPr>
          <w:rFonts w:ascii="바탕체" w:eastAsia="바탕체"/>
          <w:kern w:val="0"/>
          <w:sz w:val="24"/>
          <w:szCs w:val="24"/>
        </w:rPr>
        <w:t>◈</w:t>
      </w:r>
    </w:p>
    <w:p w14:paraId="2C3198B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proofErr w:type="spellStart"/>
      <w:r w:rsidRPr="00F3697C">
        <w:rPr>
          <w:rFonts w:ascii="바탕체" w:eastAsia="바탕체"/>
          <w:kern w:val="0"/>
          <w:sz w:val="24"/>
          <w:szCs w:val="24"/>
        </w:rPr>
        <w:t>리조트호텔업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바서비스업, 뷔페식당업,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서양음식점업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우수고객을 위한 호텔 서비스업,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일본음식점업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카페서비스업,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칵테일라운지서비스업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한식점업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, 호스텔업, 호텔 및 모텔 서비스업, 호텔/모텔/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리조트업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호텔서비스업, 호텔숙박 알선업, 호텔숙박시설 예약을 위한 여행대행업, 호텔숙박시설업,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호텔숙박시설예약업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호텔숙박시설제공업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호텔예약 관련 온라인 정보제공업, 호텔예약대행업,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호텔예약알선업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호텔예약업,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호텔음식준비조달업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, 호텔정보제공업, 회원제 숙박시설운영업, 회의시설제공업</w:t>
      </w:r>
    </w:p>
    <w:p w14:paraId="05BD1B3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42CA12A7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25) 상표등록번호 4103841000000, 4103840900000 - AFIRST</w:t>
      </w:r>
    </w:p>
    <w:p w14:paraId="5D3A6C4E" w14:textId="33BE4764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6A377D47" wp14:editId="71BB266E">
            <wp:extent cx="1333500" cy="13335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9CBC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35류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00EC1453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레스토랑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경영대행업,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리조트호텔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 사업관리업, 사업개발업, 사업계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획업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사업분석 </w:t>
      </w:r>
      <w:r w:rsidRPr="00F3697C">
        <w:rPr>
          <w:rFonts w:ascii="바탕체" w:eastAsia="바탕체"/>
          <w:kern w:val="0"/>
          <w:sz w:val="24"/>
          <w:szCs w:val="24"/>
        </w:rPr>
        <w:t xml:space="preserve">관련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자문업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사업연구업, 사업자문업, 사업조사업,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생활숙박시설경영대행업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생활숙박시설경영지원업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시장분석업, 호텔 기업경영업, 호텔 보상프로그램 관리대행업, 호텔 행정 및 경영 관련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상담업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, 호텔경영대행업, 호텔경영업, 호텔경영지원업, 호텔비용 비교정보제공업, 호텔사업경영대행업</w:t>
      </w:r>
    </w:p>
    <w:p w14:paraId="7BD4650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◈</w:t>
      </w:r>
      <w:r w:rsidRPr="00F3697C">
        <w:rPr>
          <w:rFonts w:ascii="바탕체" w:eastAsia="바탕체"/>
          <w:kern w:val="0"/>
          <w:sz w:val="24"/>
          <w:szCs w:val="24"/>
        </w:rPr>
        <w:t>43류</w:t>
      </w:r>
      <w:r w:rsidRPr="00F3697C">
        <w:rPr>
          <w:rFonts w:ascii="바탕체" w:eastAsia="바탕체"/>
          <w:kern w:val="0"/>
          <w:sz w:val="24"/>
          <w:szCs w:val="24"/>
        </w:rPr>
        <w:t>◈</w:t>
      </w:r>
    </w:p>
    <w:p w14:paraId="1E33C1B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proofErr w:type="spellStart"/>
      <w:r w:rsidRPr="00F3697C">
        <w:rPr>
          <w:rFonts w:ascii="바탕체" w:eastAsia="바탕체"/>
          <w:kern w:val="0"/>
          <w:sz w:val="24"/>
          <w:szCs w:val="24"/>
        </w:rPr>
        <w:t>리조트호텔업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바서비스업, 뷔페식당업,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서양음식점업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우수고객을 위한 호텔 서비스업,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일본음식점업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카페서비스업,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칵테일라운지서비스업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한식점업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, 호스텔업, 호텔 및 모텔 서비스업, 호텔/모텔/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리조트업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호텔서비스업, 호텔숙박 알선업, 호텔숙박시설 예약을 위한 여행대행업, 호텔숙박시설업,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lastRenderedPageBreak/>
        <w:t>호텔숙박시설예약업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호텔숙박시설제공업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호텔예약 관련 온라인 정보제공업, 호텔예약대행업,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호텔예약알선업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호텔예약업,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호텔음식준비조달업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, 호텔정보제공업, 회원제 숙박시설운영업, 회의시설제공업</w:t>
      </w:r>
    </w:p>
    <w:p w14:paraId="429A58B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364A9E9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26) 상표등록번호 4500392760000 - A-FIRST</w:t>
      </w:r>
    </w:p>
    <w:p w14:paraId="67B35B46" w14:textId="7946CB84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DCE0F2A" wp14:editId="1395EA36">
            <wp:extent cx="1333500" cy="13335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18AC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09류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29F517C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기록된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소프트웨어 등</w:t>
      </w:r>
    </w:p>
    <w:p w14:paraId="3A9D3AC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42류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3CE5B5B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컴퓨터침해로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인해 손상된 컴퓨터데이터복구업 등</w:t>
      </w:r>
    </w:p>
    <w:p w14:paraId="537844BB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</w:p>
    <w:p w14:paraId="47F1965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/>
          <w:kern w:val="0"/>
          <w:sz w:val="24"/>
          <w:szCs w:val="24"/>
        </w:rPr>
        <w:t>27) 상표등록번호 4500392780000 - A-퍼스트</w:t>
      </w:r>
    </w:p>
    <w:p w14:paraId="1A20A035" w14:textId="2CBFB41F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1528C090" wp14:editId="1D0A3C80">
            <wp:extent cx="1333500" cy="13335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ED19D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09류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7DAC755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기록된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소프트웨어 등</w:t>
      </w:r>
    </w:p>
    <w:p w14:paraId="5C1F380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42류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34B5CDF2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컴퓨터침해로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인해 손상된 컴퓨터데이터복구업 등</w:t>
      </w:r>
    </w:p>
    <w:p w14:paraId="3DAA8F7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</w:p>
    <w:p w14:paraId="534F6854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/>
          <w:kern w:val="0"/>
          <w:sz w:val="24"/>
          <w:szCs w:val="24"/>
        </w:rPr>
        <w:t>28) 출원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공고번호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4020220179860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에이퓨어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 (등록료 불납으로 포기)</w:t>
      </w:r>
    </w:p>
    <w:p w14:paraId="28624804" w14:textId="2E7B4AE3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77002FE" wp14:editId="6541F5B0">
            <wp:extent cx="1333500" cy="13335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191B3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03류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68EF6E78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공기용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방향제, 광택크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림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립스틱, 물티슈,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바디케어용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 화장품, 선블록화장품, 세</w:t>
      </w:r>
      <w:r w:rsidRPr="00F3697C">
        <w:rPr>
          <w:rFonts w:ascii="바탕체" w:eastAsia="바탕체"/>
          <w:kern w:val="0"/>
          <w:sz w:val="24"/>
          <w:szCs w:val="24"/>
        </w:rPr>
        <w:t xml:space="preserve">면용품, 세탁용 세제, 손 세정제, 스킨케어 및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스킨트리트먼트용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화장품,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 xml:space="preserve">애완동물용 화장품,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에센셜오일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인체용 비누, 치약, 표백제 및 기타 세탁용 제제, 향수,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헤어케어제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, 화장용 마스크팩, 화장품, 화장품 함유 세정용 패드</w:t>
      </w:r>
    </w:p>
    <w:p w14:paraId="446DE7C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4760C21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29) 상표등록번호 4003255670000 - A-DERMA</w:t>
      </w:r>
    </w:p>
    <w:p w14:paraId="660394B2" w14:textId="62385916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F2FAA54" wp14:editId="3726AFF0">
            <wp:extent cx="1333500" cy="13335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C596A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03류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01AF0EC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머리기름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(hair oils),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베니싱크림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 xml:space="preserve">(vanishing creams),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스킨겔</w:t>
      </w:r>
      <w:proofErr w:type="spellEnd"/>
      <w:r w:rsidRPr="00F3697C">
        <w:rPr>
          <w:rFonts w:ascii="바탕체" w:eastAsia="바탕체" w:cs="바탕체"/>
          <w:kern w:val="0"/>
          <w:sz w:val="24"/>
          <w:szCs w:val="24"/>
        </w:rPr>
        <w:t>(skin gels), 스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킨로</w:t>
      </w:r>
      <w:r w:rsidRPr="00F3697C">
        <w:rPr>
          <w:rFonts w:ascii="바탕체" w:eastAsia="바탕체"/>
          <w:kern w:val="0"/>
          <w:sz w:val="24"/>
          <w:szCs w:val="24"/>
        </w:rPr>
        <w:t xml:space="preserve">션(skin lotions), 스킨밀크(skin milks), 약용크림(medicated creams),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염모제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(hair dyes), 콜드크림(cold creams),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크린싱크림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(cleansing creams), 파운데이션크림(foundation creams),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헤어로션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(hair lotions), 헤어스프레이(hair sprays),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헤어칼라린스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(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haircolor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rinses),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헤어크림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(hair creams), 헤어토닉(hair tonics),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헤어폼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(hair foams), 화장크림(toilet creams)</w:t>
      </w:r>
    </w:p>
    <w:p w14:paraId="33D79967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124D078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lastRenderedPageBreak/>
        <w:t xml:space="preserve">30) 상표등록번호 4019940060000, 4019595990000 - A-Lounge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에이라운지</w:t>
      </w:r>
      <w:proofErr w:type="spellEnd"/>
    </w:p>
    <w:p w14:paraId="2C5E8A73" w14:textId="268C8F70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2A65379" wp14:editId="6F262CAB">
            <wp:extent cx="1333500" cy="13335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2252F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F3697C">
        <w:rPr>
          <w:rFonts w:ascii="바탕체" w:eastAsia="바탕체" w:cs="바탕체"/>
          <w:kern w:val="0"/>
          <w:sz w:val="24"/>
          <w:szCs w:val="24"/>
        </w:rPr>
        <w:t>35류</w:t>
      </w:r>
      <w:r w:rsidRPr="00F3697C">
        <w:rPr>
          <w:rFonts w:ascii="바탕체" w:eastAsia="바탕체" w:cs="바탕체"/>
          <w:kern w:val="0"/>
          <w:sz w:val="24"/>
          <w:szCs w:val="24"/>
        </w:rPr>
        <w:t>◈</w:t>
      </w:r>
    </w:p>
    <w:p w14:paraId="018959E3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 w:cs="바탕체" w:hint="eastAsia"/>
          <w:kern w:val="0"/>
          <w:sz w:val="24"/>
          <w:szCs w:val="24"/>
        </w:rPr>
        <w:t>경매서비스업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, </w:t>
      </w:r>
      <w:r w:rsidRPr="00F3697C">
        <w:rPr>
          <w:rFonts w:ascii="바탕체" w:eastAsia="바탕체" w:cs="바탕체" w:hint="eastAsia"/>
          <w:kern w:val="0"/>
          <w:sz w:val="24"/>
          <w:szCs w:val="24"/>
        </w:rPr>
        <w:t>경제적</w:t>
      </w:r>
      <w:r w:rsidRPr="00F3697C">
        <w:rPr>
          <w:rFonts w:ascii="바탕체" w:eastAsia="바탕체" w:cs="바탕체"/>
          <w:kern w:val="0"/>
          <w:sz w:val="24"/>
          <w:szCs w:val="24"/>
        </w:rPr>
        <w:t xml:space="preserve"> 또는 광고목적의 무역박람회/전시회 및 전시회 계획 및 </w:t>
      </w:r>
      <w:proofErr w:type="spellStart"/>
      <w:r w:rsidRPr="00F3697C">
        <w:rPr>
          <w:rFonts w:ascii="바탕체" w:eastAsia="바탕체" w:cs="바탕체"/>
          <w:kern w:val="0"/>
          <w:sz w:val="24"/>
          <w:szCs w:val="24"/>
        </w:rPr>
        <w:t>진행</w:t>
      </w:r>
      <w:r w:rsidRPr="00F3697C">
        <w:rPr>
          <w:rFonts w:ascii="바탕체" w:eastAsia="바탕체"/>
          <w:kern w:val="0"/>
          <w:sz w:val="24"/>
          <w:szCs w:val="24"/>
        </w:rPr>
        <w:t>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마케팅전략연구업, 상업적 또는 광고 목적의 예술전시회 준비 및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진행업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상업적 또는 광고 목적의 전시회 및 이벤트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조직업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상업적 목적의 전시회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조직업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상업적 전시회 준비 및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진행업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상품전시업(goods), 상품전시업(products), 수출입업무대행업, 예술그림 도매업, 예술그림 소매업, 온라인 경매 서비스업, 인터넷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종합쇼핑몰업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인터넷상의 기업 및 제품 및 서비스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전시업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전기 통신에 의한 통신판매중개업, 전자 수단을 통한 제품 및 서비스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전시업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종이제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미술품 판매대행업, 판매전시대행업</w:t>
      </w:r>
    </w:p>
    <w:p w14:paraId="0D4A1CD4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◈</w:t>
      </w:r>
      <w:r w:rsidRPr="00F3697C">
        <w:rPr>
          <w:rFonts w:ascii="바탕체" w:eastAsia="바탕체"/>
          <w:kern w:val="0"/>
          <w:sz w:val="24"/>
          <w:szCs w:val="24"/>
        </w:rPr>
        <w:t>41류</w:t>
      </w:r>
      <w:r w:rsidRPr="00F3697C">
        <w:rPr>
          <w:rFonts w:ascii="바탕체" w:eastAsia="바탕체"/>
          <w:kern w:val="0"/>
          <w:sz w:val="24"/>
          <w:szCs w:val="24"/>
        </w:rPr>
        <w:t>◈</w:t>
      </w:r>
    </w:p>
    <w:p w14:paraId="6F40AFC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교육적 목적의 전시회조직업, 문화적 목적의 전시회조직업, 문화적 목적의 </w:t>
      </w:r>
      <w:r w:rsidRPr="00F3697C">
        <w:rPr>
          <w:rFonts w:ascii="바탕체" w:eastAsia="바탕체"/>
          <w:kern w:val="0"/>
          <w:sz w:val="24"/>
          <w:szCs w:val="24"/>
        </w:rPr>
        <w:lastRenderedPageBreak/>
        <w:t xml:space="preserve">전시회 및 이벤트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조직업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문화적 및 교육적 목적의 전시회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조직업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문화적 행사 및 활동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조직업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미술관전시기획업,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미술교육강좌업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미술교육연구업, 미술작품대여업, 미술작품을 주제로 하는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강좌업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번역업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서적/신문/잡지 출판 및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편집업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세미나 준비 및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진행업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연예 목적의 전시회준비업,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예술작품전시회업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, 온라인 전자서적 및 잡지 출판업(읽기 전용), 온라인 전자출판물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제공업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(읽기 전용), 작품전시 및 대관을 위한 갤러리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운영업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, 저널 출판업, 정기간행물출판업</w:t>
      </w:r>
    </w:p>
    <w:p w14:paraId="1FA55F6C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264A6B8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(16) 이와 같이, 본건 상표는 전체로서 관찰되는 것이며, 사전에 등재되지 않은 아무런 의미를 가지지 않는 조어에 불과한 것으로서, 의견서가 주장하는 바와 </w:t>
      </w:r>
      <w:proofErr w:type="gramStart"/>
      <w:r w:rsidRPr="00F3697C">
        <w:rPr>
          <w:rFonts w:ascii="바탕체" w:eastAsia="바탕체"/>
          <w:kern w:val="0"/>
          <w:sz w:val="24"/>
          <w:szCs w:val="24"/>
        </w:rPr>
        <w:t>같이  간단하고</w:t>
      </w:r>
      <w:proofErr w:type="gramEnd"/>
      <w:r w:rsidRPr="00F3697C">
        <w:rPr>
          <w:rFonts w:ascii="바탕체" w:eastAsia="바탕체"/>
          <w:kern w:val="0"/>
          <w:sz w:val="24"/>
          <w:szCs w:val="24"/>
        </w:rPr>
        <w:t xml:space="preserve"> 흔한 알파벳 A와 가발을 뜻하는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식별력없는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단어인 wig로 이루어진 것이라는 인식이 직감적으로 발생하는 것이 아닙니다. 또한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심판결례에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비추어보아도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그 식별력이 부인될 수 없으며, 비슷한 조어의 상표들이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상표등록된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사례들에 비추어 보아도 본건 상표의 식별력을 부인할 수 없다 할 것입니다.</w:t>
      </w:r>
    </w:p>
    <w:p w14:paraId="100CFEB4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5D940A3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(17) 한편 본건 상표 "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에이위그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>"는 본건 출원인만이 사용하는 조어에 불과한 것이고 다수인이 사용하는 것도 아닌 것으로서 자유사용의 필요성이 있다고 할 수도 없다고 할 것입니다. 즉 독점을 제한할 아무런 이유도 없는 것으로서, 본건 상표는 독점적응성이 있다고 할 것입니다.</w:t>
      </w:r>
    </w:p>
    <w:p w14:paraId="1359D7F9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78BF3110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4. 결론</w:t>
      </w:r>
    </w:p>
    <w:p w14:paraId="59CA2933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이와 같이 본건 상표는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어느모로보나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식별력을 부인할 수 없다고 할 것입니다.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그러하오니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F3697C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3B9B6311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</w:p>
    <w:p w14:paraId="53345F5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  <w:u w:val="single"/>
        </w:rPr>
        <w:br w:type="page"/>
      </w:r>
      <w:r w:rsidRPr="00F3697C">
        <w:rPr>
          <w:rFonts w:ascii="바탕체" w:eastAsia="바탕체"/>
          <w:kern w:val="0"/>
          <w:sz w:val="24"/>
          <w:szCs w:val="24"/>
          <w:u w:val="single"/>
        </w:rPr>
        <w:lastRenderedPageBreak/>
        <w:t>첨부자료:</w:t>
      </w:r>
    </w:p>
    <w:p w14:paraId="1B3A501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>1. (갑) 제1호증 특허법원 2019허4390 판결문</w:t>
      </w:r>
    </w:p>
    <w:p w14:paraId="27205BA0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2. (갑) 제2호증 </w:t>
      </w:r>
      <w:proofErr w:type="gramStart"/>
      <w:r w:rsidRPr="00F3697C">
        <w:rPr>
          <w:rFonts w:ascii="바탕체" w:eastAsia="바탕체"/>
          <w:kern w:val="0"/>
          <w:sz w:val="24"/>
          <w:szCs w:val="24"/>
        </w:rPr>
        <w:t>특허법원  2006</w:t>
      </w:r>
      <w:proofErr w:type="gramEnd"/>
      <w:r w:rsidRPr="00F3697C">
        <w:rPr>
          <w:rFonts w:ascii="바탕체" w:eastAsia="바탕체"/>
          <w:kern w:val="0"/>
          <w:sz w:val="24"/>
          <w:szCs w:val="24"/>
        </w:rPr>
        <w:t>허10517 판결문</w:t>
      </w:r>
    </w:p>
    <w:p w14:paraId="1F67E2F7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3. (갑) 제3호증 특허심판원 2008원464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심결문</w:t>
      </w:r>
      <w:proofErr w:type="spellEnd"/>
    </w:p>
    <w:p w14:paraId="6F7AEF66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4. (갑) 제4호증 특허심판원 2018원3732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심결문</w:t>
      </w:r>
      <w:proofErr w:type="spellEnd"/>
    </w:p>
    <w:p w14:paraId="5A3F1BCE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5. (갑) 제5호증 2013원8961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심결문</w:t>
      </w:r>
      <w:proofErr w:type="spellEnd"/>
    </w:p>
    <w:p w14:paraId="421AA280" w14:textId="77777777" w:rsidR="00F3697C" w:rsidRPr="00F3697C" w:rsidRDefault="00F3697C" w:rsidP="00F3697C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F3697C">
        <w:rPr>
          <w:rFonts w:ascii="바탕체" w:eastAsia="바탕체"/>
          <w:kern w:val="0"/>
          <w:sz w:val="24"/>
          <w:szCs w:val="24"/>
        </w:rPr>
        <w:t xml:space="preserve">6. (갑) 제6호증 특허심판원은 2021원276 </w:t>
      </w:r>
      <w:proofErr w:type="spellStart"/>
      <w:r w:rsidRPr="00F3697C">
        <w:rPr>
          <w:rFonts w:ascii="바탕체" w:eastAsia="바탕체"/>
          <w:kern w:val="0"/>
          <w:sz w:val="24"/>
          <w:szCs w:val="24"/>
        </w:rPr>
        <w:t>심결문</w:t>
      </w:r>
      <w:proofErr w:type="spellEnd"/>
    </w:p>
    <w:p w14:paraId="0FE6FB04" w14:textId="12D8DB39" w:rsidR="00B30DFE" w:rsidRPr="00F3697C" w:rsidRDefault="00F3697C" w:rsidP="00F3697C">
      <w:r w:rsidRPr="00F3697C">
        <w:rPr>
          <w:rFonts w:ascii="바탕체" w:eastAsia="바탕체"/>
          <w:kern w:val="0"/>
          <w:sz w:val="24"/>
          <w:szCs w:val="24"/>
        </w:rPr>
        <w:t>7. (갑) 제7호증 특허법원은 2017허1564 판결문</w:t>
      </w:r>
    </w:p>
    <w:sectPr w:rsidR="00B30DFE" w:rsidRPr="00F3697C">
      <w:footerReference w:type="default" r:id="rId4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0E5C" w14:textId="77777777" w:rsidR="004119BB" w:rsidRDefault="004119BB" w:rsidP="005B0571">
      <w:pPr>
        <w:spacing w:after="0" w:line="240" w:lineRule="auto"/>
      </w:pPr>
      <w:r>
        <w:separator/>
      </w:r>
    </w:p>
  </w:endnote>
  <w:endnote w:type="continuationSeparator" w:id="0">
    <w:p w14:paraId="796FA84A" w14:textId="77777777" w:rsidR="004119BB" w:rsidRDefault="004119BB" w:rsidP="005B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1083518"/>
      <w:docPartObj>
        <w:docPartGallery w:val="Page Numbers (Bottom of Page)"/>
        <w:docPartUnique/>
      </w:docPartObj>
    </w:sdtPr>
    <w:sdtContent>
      <w:p w14:paraId="1ED14C5D" w14:textId="54B15023" w:rsidR="005B0571" w:rsidRDefault="005B05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E83A0F1" w14:textId="77777777" w:rsidR="005B0571" w:rsidRDefault="005B05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2EFB" w14:textId="77777777" w:rsidR="004119BB" w:rsidRDefault="004119BB" w:rsidP="005B0571">
      <w:pPr>
        <w:spacing w:after="0" w:line="240" w:lineRule="auto"/>
      </w:pPr>
      <w:r>
        <w:separator/>
      </w:r>
    </w:p>
  </w:footnote>
  <w:footnote w:type="continuationSeparator" w:id="0">
    <w:p w14:paraId="0528259B" w14:textId="77777777" w:rsidR="004119BB" w:rsidRDefault="004119BB" w:rsidP="005B0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7C"/>
    <w:rsid w:val="004119BB"/>
    <w:rsid w:val="005B0571"/>
    <w:rsid w:val="00B30DFE"/>
    <w:rsid w:val="00F3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A14E"/>
  <w15:chartTrackingRefBased/>
  <w15:docId w15:val="{4E56F235-B45D-492C-8E86-E79054C2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5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B0571"/>
  </w:style>
  <w:style w:type="paragraph" w:styleId="a4">
    <w:name w:val="footer"/>
    <w:basedOn w:val="a"/>
    <w:link w:val="Char0"/>
    <w:uiPriority w:val="99"/>
    <w:unhideWhenUsed/>
    <w:rsid w:val="005B05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B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theme" Target="theme/theme1.xml"/><Relationship Id="rId20" Type="http://schemas.openxmlformats.org/officeDocument/2006/relationships/image" Target="media/image15.jpeg"/><Relationship Id="rId41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2048</Words>
  <Characters>11680</Characters>
  <Application>Microsoft Office Word</Application>
  <DocSecurity>0</DocSecurity>
  <Lines>97</Lines>
  <Paragraphs>27</Paragraphs>
  <ScaleCrop>false</ScaleCrop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2</cp:revision>
  <dcterms:created xsi:type="dcterms:W3CDTF">2025-06-24T11:30:00Z</dcterms:created>
  <dcterms:modified xsi:type="dcterms:W3CDTF">2025-06-24T11:32:00Z</dcterms:modified>
</cp:coreProperties>
</file>